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0165" w14:textId="77777777" w:rsidR="00E90EE8" w:rsidRDefault="00E90EE8">
      <w:pPr>
        <w:spacing w:before="5" w:after="1"/>
        <w:rPr>
          <w:rFonts w:ascii="Times New Roman"/>
          <w:sz w:val="15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1661"/>
        <w:gridCol w:w="261"/>
        <w:gridCol w:w="1658"/>
      </w:tblGrid>
      <w:tr w:rsidR="00E90EE8" w:rsidRPr="00107E68" w14:paraId="34BFC942" w14:textId="77777777">
        <w:trPr>
          <w:trHeight w:val="302"/>
        </w:trPr>
        <w:tc>
          <w:tcPr>
            <w:tcW w:w="9363" w:type="dxa"/>
            <w:gridSpan w:val="4"/>
          </w:tcPr>
          <w:p w14:paraId="38A533C4" w14:textId="77777777" w:rsidR="00E90EE8" w:rsidRPr="00107E68" w:rsidRDefault="003E7367">
            <w:pPr>
              <w:pStyle w:val="TableParagraph"/>
              <w:spacing w:line="249" w:lineRule="exact"/>
              <w:ind w:left="723"/>
              <w:rPr>
                <w:b/>
                <w:sz w:val="26"/>
                <w:lang w:val="en-US"/>
              </w:rPr>
            </w:pPr>
            <w:r w:rsidRPr="00107E68">
              <w:rPr>
                <w:b/>
                <w:w w:val="90"/>
                <w:sz w:val="26"/>
                <w:lang w:val="en-US" w:bidi="en-US"/>
              </w:rPr>
              <w:t>GETREMED MEDICAL SUPPLIES LTDGENERAL ELECTRONIC COMMERCIAL REGISTER No.: 503001000</w:t>
            </w:r>
          </w:p>
        </w:tc>
      </w:tr>
      <w:tr w:rsidR="00E90EE8" w:rsidRPr="00107E68" w14:paraId="4C345510" w14:textId="77777777">
        <w:trPr>
          <w:trHeight w:val="329"/>
        </w:trPr>
        <w:tc>
          <w:tcPr>
            <w:tcW w:w="9363" w:type="dxa"/>
            <w:gridSpan w:val="4"/>
          </w:tcPr>
          <w:p w14:paraId="3C98C7C3" w14:textId="77777777" w:rsidR="00E90EE8" w:rsidRPr="00107E68" w:rsidRDefault="003E7367">
            <w:pPr>
              <w:pStyle w:val="TableParagraph"/>
              <w:spacing w:line="293" w:lineRule="exact"/>
              <w:ind w:left="3095"/>
              <w:rPr>
                <w:b/>
                <w:sz w:val="26"/>
              </w:rPr>
            </w:pPr>
            <w:r w:rsidRPr="00107E68">
              <w:rPr>
                <w:b/>
                <w:sz w:val="26"/>
                <w:lang w:val="en-US" w:bidi="en-US"/>
              </w:rPr>
              <w:t>BALANCE SHEET AS AT 31/12/2019</w:t>
            </w:r>
          </w:p>
        </w:tc>
      </w:tr>
      <w:tr w:rsidR="00E90EE8" w:rsidRPr="00107E68" w14:paraId="32F668DA" w14:textId="77777777">
        <w:trPr>
          <w:trHeight w:val="255"/>
        </w:trPr>
        <w:tc>
          <w:tcPr>
            <w:tcW w:w="5783" w:type="dxa"/>
          </w:tcPr>
          <w:p w14:paraId="0EB01CC2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154BFF11" w14:textId="77777777" w:rsidR="00E90EE8" w:rsidRPr="00107E68" w:rsidRDefault="003E7367">
            <w:pPr>
              <w:pStyle w:val="TableParagraph"/>
              <w:spacing w:line="219" w:lineRule="exact"/>
              <w:ind w:right="107"/>
              <w:jc w:val="right"/>
              <w:rPr>
                <w:b/>
                <w:sz w:val="20"/>
              </w:rPr>
            </w:pPr>
            <w:r w:rsidRPr="00107E68">
              <w:rPr>
                <w:b/>
                <w:w w:val="90"/>
                <w:sz w:val="20"/>
                <w:u w:val="single"/>
                <w:lang w:val="en-US" w:bidi="en-US"/>
              </w:rPr>
              <w:t>31.12.2019</w:t>
            </w:r>
          </w:p>
        </w:tc>
        <w:tc>
          <w:tcPr>
            <w:tcW w:w="261" w:type="dxa"/>
          </w:tcPr>
          <w:p w14:paraId="1F84F8AF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4B450C51" w14:textId="77777777" w:rsidR="00E90EE8" w:rsidRPr="00107E68" w:rsidRDefault="003E7367">
            <w:pPr>
              <w:pStyle w:val="TableParagraph"/>
              <w:spacing w:line="219" w:lineRule="exact"/>
              <w:ind w:right="103"/>
              <w:jc w:val="right"/>
              <w:rPr>
                <w:b/>
                <w:sz w:val="20"/>
              </w:rPr>
            </w:pPr>
            <w:r w:rsidRPr="00107E68">
              <w:rPr>
                <w:b/>
                <w:w w:val="90"/>
                <w:sz w:val="20"/>
                <w:u w:val="single"/>
                <w:lang w:val="en-US" w:bidi="en-US"/>
              </w:rPr>
              <w:t>31.12.2018</w:t>
            </w:r>
          </w:p>
        </w:tc>
      </w:tr>
      <w:tr w:rsidR="00E90EE8" w:rsidRPr="00107E68" w14:paraId="3848E580" w14:textId="77777777">
        <w:trPr>
          <w:trHeight w:val="255"/>
        </w:trPr>
        <w:tc>
          <w:tcPr>
            <w:tcW w:w="5783" w:type="dxa"/>
          </w:tcPr>
          <w:p w14:paraId="32213C7A" w14:textId="77777777" w:rsidR="00E90EE8" w:rsidRPr="00107E68" w:rsidRDefault="003E7367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 w:rsidRPr="00107E68">
              <w:rPr>
                <w:b/>
                <w:w w:val="90"/>
                <w:sz w:val="20"/>
                <w:lang w:val="en-US" w:bidi="en-US"/>
              </w:rPr>
              <w:t>ASSETS</w:t>
            </w:r>
          </w:p>
        </w:tc>
        <w:tc>
          <w:tcPr>
            <w:tcW w:w="1661" w:type="dxa"/>
          </w:tcPr>
          <w:p w14:paraId="4019E086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14:paraId="3BC7441B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668C87F6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</w:tr>
      <w:tr w:rsidR="00E90EE8" w:rsidRPr="00107E68" w14:paraId="1081C502" w14:textId="77777777">
        <w:trPr>
          <w:trHeight w:val="254"/>
        </w:trPr>
        <w:tc>
          <w:tcPr>
            <w:tcW w:w="5783" w:type="dxa"/>
          </w:tcPr>
          <w:p w14:paraId="5F992003" w14:textId="77777777" w:rsidR="00E90EE8" w:rsidRPr="00107E68" w:rsidRDefault="003E7367">
            <w:pPr>
              <w:pStyle w:val="TableParagraph"/>
              <w:spacing w:line="219" w:lineRule="exact"/>
              <w:ind w:left="200"/>
              <w:rPr>
                <w:b/>
                <w:sz w:val="20"/>
              </w:rPr>
            </w:pPr>
            <w:r w:rsidRPr="00107E68">
              <w:rPr>
                <w:b/>
                <w:sz w:val="20"/>
                <w:lang w:val="en-US" w:bidi="en-US"/>
              </w:rPr>
              <w:t>Non-Current Assets</w:t>
            </w:r>
          </w:p>
        </w:tc>
        <w:tc>
          <w:tcPr>
            <w:tcW w:w="1661" w:type="dxa"/>
          </w:tcPr>
          <w:p w14:paraId="106DFBFE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14:paraId="6668FE23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64EA6DC3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</w:tr>
      <w:tr w:rsidR="00E90EE8" w:rsidRPr="00107E68" w14:paraId="54C4038B" w14:textId="77777777">
        <w:trPr>
          <w:trHeight w:val="254"/>
        </w:trPr>
        <w:tc>
          <w:tcPr>
            <w:tcW w:w="5783" w:type="dxa"/>
          </w:tcPr>
          <w:p w14:paraId="5D6F982B" w14:textId="77777777" w:rsidR="00E90EE8" w:rsidRPr="00107E68" w:rsidRDefault="003E7367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Tangible fixed assets</w:t>
            </w:r>
          </w:p>
        </w:tc>
        <w:tc>
          <w:tcPr>
            <w:tcW w:w="1661" w:type="dxa"/>
          </w:tcPr>
          <w:p w14:paraId="1D2D9D8A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14:paraId="7A016A88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2360D47A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</w:tr>
      <w:tr w:rsidR="00E90EE8" w:rsidRPr="00107E68" w14:paraId="0193EFF4" w14:textId="77777777">
        <w:trPr>
          <w:trHeight w:val="255"/>
        </w:trPr>
        <w:tc>
          <w:tcPr>
            <w:tcW w:w="5783" w:type="dxa"/>
          </w:tcPr>
          <w:p w14:paraId="7EC8C050" w14:textId="77777777" w:rsidR="00E90EE8" w:rsidRPr="00107E6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Real estate property</w:t>
            </w:r>
          </w:p>
        </w:tc>
        <w:tc>
          <w:tcPr>
            <w:tcW w:w="1661" w:type="dxa"/>
          </w:tcPr>
          <w:p w14:paraId="7686AE93" w14:textId="77777777" w:rsidR="00E90EE8" w:rsidRPr="00107E68" w:rsidRDefault="003E7367">
            <w:pPr>
              <w:pStyle w:val="TableParagraph"/>
              <w:spacing w:line="219" w:lineRule="exact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0.06</w:t>
            </w:r>
          </w:p>
        </w:tc>
        <w:tc>
          <w:tcPr>
            <w:tcW w:w="261" w:type="dxa"/>
          </w:tcPr>
          <w:p w14:paraId="27E444CD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7B3028A3" w14:textId="77777777" w:rsidR="00E90EE8" w:rsidRPr="00107E6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0.03</w:t>
            </w:r>
          </w:p>
        </w:tc>
      </w:tr>
      <w:tr w:rsidR="00E90EE8" w:rsidRPr="00107E68" w14:paraId="7C9BD5D8" w14:textId="77777777">
        <w:trPr>
          <w:trHeight w:val="255"/>
        </w:trPr>
        <w:tc>
          <w:tcPr>
            <w:tcW w:w="5783" w:type="dxa"/>
          </w:tcPr>
          <w:p w14:paraId="23690523" w14:textId="77777777" w:rsidR="00E90EE8" w:rsidRPr="00107E68" w:rsidRDefault="003E7367">
            <w:pPr>
              <w:pStyle w:val="TableParagraph"/>
              <w:spacing w:line="221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Mechanical equipment</w:t>
            </w:r>
          </w:p>
        </w:tc>
        <w:tc>
          <w:tcPr>
            <w:tcW w:w="1661" w:type="dxa"/>
          </w:tcPr>
          <w:p w14:paraId="0EF6CA9D" w14:textId="77777777" w:rsidR="00E90EE8" w:rsidRPr="00107E68" w:rsidRDefault="003E7367">
            <w:pPr>
              <w:pStyle w:val="TableParagraph"/>
              <w:spacing w:line="221" w:lineRule="exact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23,348.84</w:t>
            </w:r>
          </w:p>
        </w:tc>
        <w:tc>
          <w:tcPr>
            <w:tcW w:w="261" w:type="dxa"/>
          </w:tcPr>
          <w:p w14:paraId="2CC79F2C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01322AAD" w14:textId="77777777" w:rsidR="00E90EE8" w:rsidRPr="00107E68" w:rsidRDefault="003E7367">
            <w:pPr>
              <w:pStyle w:val="TableParagraph"/>
              <w:spacing w:line="221" w:lineRule="exact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33,694.85</w:t>
            </w:r>
          </w:p>
        </w:tc>
      </w:tr>
      <w:tr w:rsidR="00E90EE8" w:rsidRPr="00107E68" w14:paraId="44106169" w14:textId="77777777">
        <w:trPr>
          <w:trHeight w:val="261"/>
        </w:trPr>
        <w:tc>
          <w:tcPr>
            <w:tcW w:w="5783" w:type="dxa"/>
          </w:tcPr>
          <w:p w14:paraId="0167C15D" w14:textId="77777777" w:rsidR="00E90EE8" w:rsidRPr="00107E6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Other equipment</w:t>
            </w:r>
          </w:p>
        </w:tc>
        <w:tc>
          <w:tcPr>
            <w:tcW w:w="1661" w:type="dxa"/>
          </w:tcPr>
          <w:p w14:paraId="0471B3D4" w14:textId="77777777" w:rsidR="00E90EE8" w:rsidRPr="00107E68" w:rsidRDefault="003E7367">
            <w:pPr>
              <w:pStyle w:val="TableParagraph"/>
              <w:spacing w:line="219" w:lineRule="exact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26,621.64</w:t>
            </w:r>
          </w:p>
        </w:tc>
        <w:tc>
          <w:tcPr>
            <w:tcW w:w="261" w:type="dxa"/>
          </w:tcPr>
          <w:p w14:paraId="190C717C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0D6A5A21" w14:textId="77777777" w:rsidR="00E90EE8" w:rsidRPr="00107E6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15,859.00</w:t>
            </w:r>
          </w:p>
        </w:tc>
      </w:tr>
      <w:tr w:rsidR="00E90EE8" w:rsidRPr="00107E68" w14:paraId="7674980D" w14:textId="77777777">
        <w:trPr>
          <w:trHeight w:val="272"/>
        </w:trPr>
        <w:tc>
          <w:tcPr>
            <w:tcW w:w="5783" w:type="dxa"/>
          </w:tcPr>
          <w:p w14:paraId="4375D8BC" w14:textId="77777777" w:rsidR="00E90EE8" w:rsidRPr="00107E68" w:rsidRDefault="003E7367">
            <w:pPr>
              <w:pStyle w:val="TableParagraph"/>
              <w:spacing w:line="227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Other tangible assets</w:t>
            </w:r>
          </w:p>
        </w:tc>
        <w:tc>
          <w:tcPr>
            <w:tcW w:w="1661" w:type="dxa"/>
          </w:tcPr>
          <w:p w14:paraId="1B087D50" w14:textId="77777777" w:rsidR="00E90EE8" w:rsidRPr="00107E68" w:rsidRDefault="003E7367">
            <w:pPr>
              <w:pStyle w:val="TableParagraph"/>
              <w:tabs>
                <w:tab w:val="left" w:pos="1197"/>
              </w:tabs>
              <w:spacing w:line="227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  <w:tc>
          <w:tcPr>
            <w:tcW w:w="261" w:type="dxa"/>
          </w:tcPr>
          <w:p w14:paraId="2FBC37D0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62B5E08E" w14:textId="77777777" w:rsidR="00E90EE8" w:rsidRPr="00107E68" w:rsidRDefault="003E7367">
            <w:pPr>
              <w:pStyle w:val="TableParagraph"/>
              <w:tabs>
                <w:tab w:val="left" w:pos="1197"/>
              </w:tabs>
              <w:spacing w:line="227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</w:tr>
      <w:tr w:rsidR="00E90EE8" w:rsidRPr="00107E68" w14:paraId="12432A8E" w14:textId="77777777">
        <w:trPr>
          <w:trHeight w:val="392"/>
        </w:trPr>
        <w:tc>
          <w:tcPr>
            <w:tcW w:w="5783" w:type="dxa"/>
          </w:tcPr>
          <w:p w14:paraId="71FA1D36" w14:textId="77777777" w:rsidR="00E90EE8" w:rsidRPr="00107E68" w:rsidRDefault="003E7367">
            <w:pPr>
              <w:pStyle w:val="TableParagraph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233F8F70" w14:textId="77777777" w:rsidR="00E90EE8" w:rsidRPr="00107E68" w:rsidRDefault="003E7367">
            <w:pPr>
              <w:pStyle w:val="TableParagraph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49,970.54</w:t>
            </w:r>
          </w:p>
        </w:tc>
        <w:tc>
          <w:tcPr>
            <w:tcW w:w="261" w:type="dxa"/>
          </w:tcPr>
          <w:p w14:paraId="586E880A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2365C4FF" w14:textId="77777777" w:rsidR="00E90EE8" w:rsidRPr="00107E68" w:rsidRDefault="003E7367">
            <w:pPr>
              <w:pStyle w:val="TableParagraph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49,553.88</w:t>
            </w:r>
          </w:p>
        </w:tc>
      </w:tr>
      <w:tr w:rsidR="00E90EE8" w:rsidRPr="00107E68" w14:paraId="56A18465" w14:textId="77777777">
        <w:trPr>
          <w:trHeight w:val="390"/>
        </w:trPr>
        <w:tc>
          <w:tcPr>
            <w:tcW w:w="5783" w:type="dxa"/>
          </w:tcPr>
          <w:p w14:paraId="35C43ABD" w14:textId="77777777" w:rsidR="00E90EE8" w:rsidRPr="00107E68" w:rsidRDefault="003E7367">
            <w:pPr>
              <w:pStyle w:val="TableParagraph"/>
              <w:spacing w:before="116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Intangible assets</w:t>
            </w:r>
          </w:p>
        </w:tc>
        <w:tc>
          <w:tcPr>
            <w:tcW w:w="1661" w:type="dxa"/>
          </w:tcPr>
          <w:p w14:paraId="440E447E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261" w:type="dxa"/>
          </w:tcPr>
          <w:p w14:paraId="72667BD3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60A936A0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</w:tr>
      <w:tr w:rsidR="00E90EE8" w:rsidRPr="00107E68" w14:paraId="5FAA25A8" w14:textId="77777777">
        <w:trPr>
          <w:trHeight w:val="272"/>
        </w:trPr>
        <w:tc>
          <w:tcPr>
            <w:tcW w:w="5783" w:type="dxa"/>
          </w:tcPr>
          <w:p w14:paraId="0D610297" w14:textId="77777777" w:rsidR="00E90EE8" w:rsidRPr="00107E68" w:rsidRDefault="003E7367">
            <w:pPr>
              <w:pStyle w:val="TableParagraph"/>
              <w:spacing w:line="228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Other intangibles</w:t>
            </w:r>
          </w:p>
        </w:tc>
        <w:tc>
          <w:tcPr>
            <w:tcW w:w="1661" w:type="dxa"/>
          </w:tcPr>
          <w:p w14:paraId="5DAD23E9" w14:textId="77777777" w:rsidR="00E90EE8" w:rsidRPr="00107E68" w:rsidRDefault="003E7367">
            <w:pPr>
              <w:pStyle w:val="TableParagraph"/>
              <w:tabs>
                <w:tab w:val="left" w:pos="844"/>
              </w:tabs>
              <w:spacing w:line="228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6,180.55 </w:t>
            </w:r>
          </w:p>
        </w:tc>
        <w:tc>
          <w:tcPr>
            <w:tcW w:w="261" w:type="dxa"/>
          </w:tcPr>
          <w:p w14:paraId="56477F4E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0FEBAF20" w14:textId="77777777" w:rsidR="00E90EE8" w:rsidRPr="00107E68" w:rsidRDefault="003E7367">
            <w:pPr>
              <w:pStyle w:val="TableParagraph"/>
              <w:tabs>
                <w:tab w:val="left" w:pos="844"/>
              </w:tabs>
              <w:spacing w:line="228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6,698.03 </w:t>
            </w:r>
          </w:p>
        </w:tc>
      </w:tr>
      <w:tr w:rsidR="00E90EE8" w:rsidRPr="00107E68" w14:paraId="0B0AE588" w14:textId="77777777">
        <w:trPr>
          <w:trHeight w:val="386"/>
        </w:trPr>
        <w:tc>
          <w:tcPr>
            <w:tcW w:w="5783" w:type="dxa"/>
          </w:tcPr>
          <w:p w14:paraId="1D737F5E" w14:textId="77777777" w:rsidR="00E90EE8" w:rsidRPr="00107E68" w:rsidRDefault="003E7367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72E9EAC0" w14:textId="77777777" w:rsidR="00E90EE8" w:rsidRPr="00107E68" w:rsidRDefault="003E7367">
            <w:pPr>
              <w:pStyle w:val="TableParagraph"/>
              <w:spacing w:line="229" w:lineRule="exact"/>
              <w:ind w:right="107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6,180.55</w:t>
            </w:r>
          </w:p>
        </w:tc>
        <w:tc>
          <w:tcPr>
            <w:tcW w:w="261" w:type="dxa"/>
          </w:tcPr>
          <w:p w14:paraId="12DFAB08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29B11F4F" w14:textId="77777777" w:rsidR="00E90EE8" w:rsidRPr="00107E68" w:rsidRDefault="003E7367">
            <w:pPr>
              <w:pStyle w:val="TableParagraph"/>
              <w:spacing w:line="229" w:lineRule="exact"/>
              <w:ind w:right="103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6,698.03</w:t>
            </w:r>
          </w:p>
        </w:tc>
      </w:tr>
      <w:tr w:rsidR="00E90EE8" w:rsidRPr="00107E68" w14:paraId="30D6BD4F" w14:textId="77777777">
        <w:trPr>
          <w:trHeight w:val="621"/>
        </w:trPr>
        <w:tc>
          <w:tcPr>
            <w:tcW w:w="5783" w:type="dxa"/>
          </w:tcPr>
          <w:p w14:paraId="3C143EFD" w14:textId="77777777" w:rsidR="00E90EE8" w:rsidRPr="00107E68" w:rsidRDefault="003E7367">
            <w:pPr>
              <w:pStyle w:val="TableParagraph"/>
              <w:spacing w:before="112" w:line="254" w:lineRule="auto"/>
              <w:ind w:left="480" w:right="991"/>
              <w:rPr>
                <w:sz w:val="20"/>
                <w:lang w:val="en-US"/>
              </w:rPr>
            </w:pPr>
            <w:r w:rsidRPr="00107E68">
              <w:rPr>
                <w:w w:val="95"/>
                <w:sz w:val="20"/>
                <w:lang w:val="en-US" w:bidi="en-US"/>
              </w:rPr>
              <w:t>Advance payments and non-current items under construction</w:t>
            </w:r>
          </w:p>
        </w:tc>
        <w:tc>
          <w:tcPr>
            <w:tcW w:w="1661" w:type="dxa"/>
          </w:tcPr>
          <w:p w14:paraId="6FC14CAB" w14:textId="77777777" w:rsidR="00E90EE8" w:rsidRPr="00107E68" w:rsidRDefault="00E90EE8">
            <w:pPr>
              <w:pStyle w:val="TableParagraph"/>
              <w:rPr>
                <w:sz w:val="20"/>
                <w:lang w:val="en-US"/>
              </w:rPr>
            </w:pPr>
          </w:p>
          <w:p w14:paraId="65A73760" w14:textId="77777777" w:rsidR="00E90EE8" w:rsidRPr="00107E68" w:rsidRDefault="003E7367">
            <w:pPr>
              <w:pStyle w:val="TableParagraph"/>
              <w:spacing w:before="126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0.00</w:t>
            </w:r>
          </w:p>
        </w:tc>
        <w:tc>
          <w:tcPr>
            <w:tcW w:w="261" w:type="dxa"/>
          </w:tcPr>
          <w:p w14:paraId="5B04566F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5074C421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  <w:p w14:paraId="2A94FDBB" w14:textId="77777777" w:rsidR="00E90EE8" w:rsidRPr="00107E68" w:rsidRDefault="003E7367">
            <w:pPr>
              <w:pStyle w:val="TableParagraph"/>
              <w:spacing w:before="126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0.00</w:t>
            </w:r>
          </w:p>
        </w:tc>
      </w:tr>
      <w:tr w:rsidR="00E90EE8" w:rsidRPr="00107E68" w14:paraId="471B56A0" w14:textId="77777777">
        <w:trPr>
          <w:trHeight w:val="255"/>
        </w:trPr>
        <w:tc>
          <w:tcPr>
            <w:tcW w:w="5783" w:type="dxa"/>
          </w:tcPr>
          <w:p w14:paraId="39295964" w14:textId="77777777" w:rsidR="00E90EE8" w:rsidRPr="00107E68" w:rsidRDefault="003E7367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Financial assets</w:t>
            </w:r>
          </w:p>
        </w:tc>
        <w:tc>
          <w:tcPr>
            <w:tcW w:w="1661" w:type="dxa"/>
          </w:tcPr>
          <w:p w14:paraId="02571511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14:paraId="61CFE871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00152AE6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</w:tr>
      <w:tr w:rsidR="00E90EE8" w:rsidRPr="00107E68" w14:paraId="4212A54A" w14:textId="77777777">
        <w:trPr>
          <w:trHeight w:val="255"/>
        </w:trPr>
        <w:tc>
          <w:tcPr>
            <w:tcW w:w="5783" w:type="dxa"/>
          </w:tcPr>
          <w:p w14:paraId="7ED7243F" w14:textId="77777777" w:rsidR="00E90EE8" w:rsidRPr="00107E68" w:rsidRDefault="003E7367">
            <w:pPr>
              <w:pStyle w:val="TableParagraph"/>
              <w:spacing w:line="221" w:lineRule="exact"/>
              <w:ind w:left="480"/>
              <w:rPr>
                <w:sz w:val="20"/>
                <w:lang w:val="en-US"/>
              </w:rPr>
            </w:pPr>
            <w:r w:rsidRPr="00107E68">
              <w:rPr>
                <w:sz w:val="20"/>
                <w:lang w:val="en-US" w:bidi="en-US"/>
              </w:rPr>
              <w:t>Holdings in subsidiaries, associates and joint ventures</w:t>
            </w:r>
          </w:p>
        </w:tc>
        <w:tc>
          <w:tcPr>
            <w:tcW w:w="1661" w:type="dxa"/>
          </w:tcPr>
          <w:p w14:paraId="1E96707C" w14:textId="77777777" w:rsidR="00E90EE8" w:rsidRPr="00107E68" w:rsidRDefault="003E7367">
            <w:pPr>
              <w:pStyle w:val="TableParagraph"/>
              <w:spacing w:line="221" w:lineRule="exact"/>
              <w:ind w:right="107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9,000.00</w:t>
            </w:r>
          </w:p>
        </w:tc>
        <w:tc>
          <w:tcPr>
            <w:tcW w:w="261" w:type="dxa"/>
          </w:tcPr>
          <w:p w14:paraId="0C661898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43CA4700" w14:textId="77777777" w:rsidR="00E90EE8" w:rsidRPr="00107E68" w:rsidRDefault="003E7367">
            <w:pPr>
              <w:pStyle w:val="TableParagraph"/>
              <w:spacing w:line="221" w:lineRule="exact"/>
              <w:ind w:right="103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9,000.00</w:t>
            </w:r>
          </w:p>
        </w:tc>
      </w:tr>
      <w:tr w:rsidR="00E90EE8" w:rsidRPr="00107E68" w14:paraId="0D34057D" w14:textId="77777777">
        <w:trPr>
          <w:trHeight w:val="261"/>
        </w:trPr>
        <w:tc>
          <w:tcPr>
            <w:tcW w:w="5783" w:type="dxa"/>
          </w:tcPr>
          <w:p w14:paraId="605BDD00" w14:textId="77777777" w:rsidR="00E90EE8" w:rsidRPr="00107E6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Other equity</w:t>
            </w:r>
          </w:p>
        </w:tc>
        <w:tc>
          <w:tcPr>
            <w:tcW w:w="1661" w:type="dxa"/>
          </w:tcPr>
          <w:p w14:paraId="3F3A3007" w14:textId="77777777" w:rsidR="00E90EE8" w:rsidRPr="00107E68" w:rsidRDefault="003E7367">
            <w:pPr>
              <w:pStyle w:val="TableParagraph"/>
              <w:spacing w:line="219" w:lineRule="exact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0.00</w:t>
            </w:r>
          </w:p>
        </w:tc>
        <w:tc>
          <w:tcPr>
            <w:tcW w:w="261" w:type="dxa"/>
          </w:tcPr>
          <w:p w14:paraId="36514D04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68046F70" w14:textId="77777777" w:rsidR="00E90EE8" w:rsidRPr="00107E6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0.00</w:t>
            </w:r>
          </w:p>
        </w:tc>
      </w:tr>
      <w:tr w:rsidR="00E90EE8" w:rsidRPr="00107E68" w14:paraId="249D120F" w14:textId="77777777">
        <w:trPr>
          <w:trHeight w:val="279"/>
        </w:trPr>
        <w:tc>
          <w:tcPr>
            <w:tcW w:w="5783" w:type="dxa"/>
          </w:tcPr>
          <w:p w14:paraId="1FC3522C" w14:textId="77777777" w:rsidR="00E90EE8" w:rsidRPr="00107E68" w:rsidRDefault="003E7367">
            <w:pPr>
              <w:pStyle w:val="TableParagraph"/>
              <w:spacing w:line="227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Other</w:t>
            </w:r>
          </w:p>
        </w:tc>
        <w:tc>
          <w:tcPr>
            <w:tcW w:w="1661" w:type="dxa"/>
          </w:tcPr>
          <w:p w14:paraId="23341995" w14:textId="77777777" w:rsidR="00E90EE8" w:rsidRPr="00107E68" w:rsidRDefault="003E7367">
            <w:pPr>
              <w:pStyle w:val="TableParagraph"/>
              <w:tabs>
                <w:tab w:val="left" w:pos="741"/>
              </w:tabs>
              <w:spacing w:line="227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29,988.29 </w:t>
            </w:r>
          </w:p>
        </w:tc>
        <w:tc>
          <w:tcPr>
            <w:tcW w:w="261" w:type="dxa"/>
          </w:tcPr>
          <w:p w14:paraId="20C63A6E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6FBC4482" w14:textId="77777777" w:rsidR="00E90EE8" w:rsidRPr="00107E68" w:rsidRDefault="003E7367">
            <w:pPr>
              <w:pStyle w:val="TableParagraph"/>
              <w:tabs>
                <w:tab w:val="left" w:pos="741"/>
              </w:tabs>
              <w:spacing w:line="227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21,176.51 </w:t>
            </w:r>
          </w:p>
        </w:tc>
      </w:tr>
      <w:tr w:rsidR="00E90EE8" w:rsidRPr="00107E68" w14:paraId="068409E3" w14:textId="77777777">
        <w:trPr>
          <w:trHeight w:val="290"/>
        </w:trPr>
        <w:tc>
          <w:tcPr>
            <w:tcW w:w="5783" w:type="dxa"/>
          </w:tcPr>
          <w:p w14:paraId="38CA9367" w14:textId="77777777" w:rsidR="00E90EE8" w:rsidRPr="00107E68" w:rsidRDefault="003E7367">
            <w:pPr>
              <w:pStyle w:val="TableParagraph"/>
              <w:spacing w:before="7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4E85BAF9" w14:textId="77777777" w:rsidR="00E90EE8" w:rsidRPr="00107E68" w:rsidRDefault="003E7367">
            <w:pPr>
              <w:pStyle w:val="TableParagraph"/>
              <w:tabs>
                <w:tab w:val="left" w:pos="741"/>
              </w:tabs>
              <w:spacing w:before="7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38,988.29 </w:t>
            </w:r>
          </w:p>
        </w:tc>
        <w:tc>
          <w:tcPr>
            <w:tcW w:w="261" w:type="dxa"/>
          </w:tcPr>
          <w:p w14:paraId="7B62B327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147FD110" w14:textId="77777777" w:rsidR="00E90EE8" w:rsidRPr="00107E68" w:rsidRDefault="003E7367">
            <w:pPr>
              <w:pStyle w:val="TableParagraph"/>
              <w:tabs>
                <w:tab w:val="left" w:pos="741"/>
              </w:tabs>
              <w:spacing w:before="7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30,176.51 </w:t>
            </w:r>
          </w:p>
        </w:tc>
      </w:tr>
      <w:tr w:rsidR="00E90EE8" w:rsidRPr="00107E68" w14:paraId="7DACAB05" w14:textId="77777777">
        <w:trPr>
          <w:trHeight w:val="290"/>
        </w:trPr>
        <w:tc>
          <w:tcPr>
            <w:tcW w:w="5783" w:type="dxa"/>
          </w:tcPr>
          <w:p w14:paraId="127C105A" w14:textId="77777777" w:rsidR="00E90EE8" w:rsidRPr="00107E68" w:rsidRDefault="003E7367">
            <w:pPr>
              <w:pStyle w:val="TableParagraph"/>
              <w:spacing w:before="7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Deferred tax assets</w:t>
            </w:r>
          </w:p>
        </w:tc>
        <w:tc>
          <w:tcPr>
            <w:tcW w:w="1661" w:type="dxa"/>
          </w:tcPr>
          <w:p w14:paraId="3C8BF9BA" w14:textId="77777777" w:rsidR="00E90EE8" w:rsidRPr="00107E68" w:rsidRDefault="003E7367">
            <w:pPr>
              <w:pStyle w:val="TableParagraph"/>
              <w:tabs>
                <w:tab w:val="left" w:pos="1197"/>
              </w:tabs>
              <w:spacing w:before="7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  <w:tc>
          <w:tcPr>
            <w:tcW w:w="261" w:type="dxa"/>
          </w:tcPr>
          <w:p w14:paraId="60F834C7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2D0D98D3" w14:textId="77777777" w:rsidR="00E90EE8" w:rsidRPr="00107E68" w:rsidRDefault="003E7367">
            <w:pPr>
              <w:pStyle w:val="TableParagraph"/>
              <w:tabs>
                <w:tab w:val="left" w:pos="1197"/>
              </w:tabs>
              <w:spacing w:before="7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</w:tr>
      <w:tr w:rsidR="00E90EE8" w:rsidRPr="00107E68" w14:paraId="599F1DAF" w14:textId="77777777">
        <w:trPr>
          <w:trHeight w:val="410"/>
        </w:trPr>
        <w:tc>
          <w:tcPr>
            <w:tcW w:w="5783" w:type="dxa"/>
          </w:tcPr>
          <w:p w14:paraId="6429CCE2" w14:textId="77777777" w:rsidR="00E90EE8" w:rsidRPr="00107E68" w:rsidRDefault="003E7367">
            <w:pPr>
              <w:pStyle w:val="TableParagraph"/>
              <w:spacing w:before="7"/>
              <w:ind w:left="200"/>
              <w:rPr>
                <w:b/>
                <w:sz w:val="20"/>
              </w:rPr>
            </w:pPr>
            <w:r w:rsidRPr="00107E68">
              <w:rPr>
                <w:b/>
                <w:sz w:val="20"/>
                <w:lang w:val="en-US" w:bidi="en-US"/>
              </w:rPr>
              <w:t>Total non-current assets</w:t>
            </w:r>
          </w:p>
        </w:tc>
        <w:tc>
          <w:tcPr>
            <w:tcW w:w="1661" w:type="dxa"/>
          </w:tcPr>
          <w:p w14:paraId="32A5F3DC" w14:textId="77777777" w:rsidR="00E90EE8" w:rsidRPr="00107E68" w:rsidRDefault="003E7367">
            <w:pPr>
              <w:pStyle w:val="TableParagraph"/>
              <w:tabs>
                <w:tab w:val="left" w:pos="739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95,139.38 </w:t>
            </w:r>
          </w:p>
        </w:tc>
        <w:tc>
          <w:tcPr>
            <w:tcW w:w="261" w:type="dxa"/>
          </w:tcPr>
          <w:p w14:paraId="23891F22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5E7C1784" w14:textId="77777777" w:rsidR="00E90EE8" w:rsidRPr="00107E68" w:rsidRDefault="003E7367">
            <w:pPr>
              <w:pStyle w:val="TableParagraph"/>
              <w:tabs>
                <w:tab w:val="left" w:pos="739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86,428.42 </w:t>
            </w:r>
          </w:p>
        </w:tc>
      </w:tr>
      <w:tr w:rsidR="00E90EE8" w:rsidRPr="00107E68" w14:paraId="1B87CCDE" w14:textId="77777777">
        <w:trPr>
          <w:trHeight w:val="392"/>
        </w:trPr>
        <w:tc>
          <w:tcPr>
            <w:tcW w:w="5783" w:type="dxa"/>
          </w:tcPr>
          <w:p w14:paraId="4842B0A5" w14:textId="77777777" w:rsidR="00E90EE8" w:rsidRPr="00107E68" w:rsidRDefault="003E7367">
            <w:pPr>
              <w:pStyle w:val="TableParagraph"/>
              <w:spacing w:before="127"/>
              <w:ind w:left="200"/>
              <w:rPr>
                <w:b/>
                <w:sz w:val="20"/>
              </w:rPr>
            </w:pPr>
            <w:r w:rsidRPr="00107E68">
              <w:rPr>
                <w:b/>
                <w:sz w:val="20"/>
                <w:lang w:val="en-US" w:bidi="en-US"/>
              </w:rPr>
              <w:t>Current Assets</w:t>
            </w:r>
          </w:p>
        </w:tc>
        <w:tc>
          <w:tcPr>
            <w:tcW w:w="1661" w:type="dxa"/>
          </w:tcPr>
          <w:p w14:paraId="417F7D43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261" w:type="dxa"/>
          </w:tcPr>
          <w:p w14:paraId="52F54C94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2787B06B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</w:tr>
      <w:tr w:rsidR="00E90EE8" w:rsidRPr="00107E68" w14:paraId="77634CCB" w14:textId="77777777">
        <w:trPr>
          <w:trHeight w:val="254"/>
        </w:trPr>
        <w:tc>
          <w:tcPr>
            <w:tcW w:w="5783" w:type="dxa"/>
          </w:tcPr>
          <w:p w14:paraId="43CB2BE0" w14:textId="77777777" w:rsidR="00E90EE8" w:rsidRPr="00107E68" w:rsidRDefault="003E7367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Inventories</w:t>
            </w:r>
          </w:p>
        </w:tc>
        <w:tc>
          <w:tcPr>
            <w:tcW w:w="1661" w:type="dxa"/>
          </w:tcPr>
          <w:p w14:paraId="645F184C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14:paraId="2F341957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7CBCF080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</w:tr>
      <w:tr w:rsidR="00E90EE8" w:rsidRPr="00107E68" w14:paraId="5C12AB35" w14:textId="77777777">
        <w:trPr>
          <w:trHeight w:val="263"/>
        </w:trPr>
        <w:tc>
          <w:tcPr>
            <w:tcW w:w="5783" w:type="dxa"/>
          </w:tcPr>
          <w:p w14:paraId="3785EFF9" w14:textId="77777777" w:rsidR="00E90EE8" w:rsidRPr="00107E6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Merchandise</w:t>
            </w:r>
          </w:p>
        </w:tc>
        <w:tc>
          <w:tcPr>
            <w:tcW w:w="1661" w:type="dxa"/>
          </w:tcPr>
          <w:p w14:paraId="2853F069" w14:textId="77777777" w:rsidR="00E90EE8" w:rsidRPr="00107E68" w:rsidRDefault="003E7367">
            <w:pPr>
              <w:pStyle w:val="TableParagraph"/>
              <w:spacing w:line="219" w:lineRule="exact"/>
              <w:ind w:right="109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250,412.54</w:t>
            </w:r>
          </w:p>
        </w:tc>
        <w:tc>
          <w:tcPr>
            <w:tcW w:w="261" w:type="dxa"/>
          </w:tcPr>
          <w:p w14:paraId="373AB487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622C645A" w14:textId="77777777" w:rsidR="00E90EE8" w:rsidRPr="00107E68" w:rsidRDefault="003E7367">
            <w:pPr>
              <w:pStyle w:val="TableParagraph"/>
              <w:spacing w:line="219" w:lineRule="exact"/>
              <w:ind w:right="10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249,292.20</w:t>
            </w:r>
          </w:p>
        </w:tc>
      </w:tr>
      <w:tr w:rsidR="00E90EE8" w:rsidRPr="00107E68" w14:paraId="0D96CBFF" w14:textId="77777777">
        <w:trPr>
          <w:trHeight w:val="272"/>
        </w:trPr>
        <w:tc>
          <w:tcPr>
            <w:tcW w:w="5783" w:type="dxa"/>
          </w:tcPr>
          <w:p w14:paraId="533EFA47" w14:textId="77777777" w:rsidR="00E90EE8" w:rsidRPr="00107E68" w:rsidRDefault="003E7367">
            <w:pPr>
              <w:pStyle w:val="TableParagraph"/>
              <w:spacing w:line="228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Other inventory</w:t>
            </w:r>
          </w:p>
        </w:tc>
        <w:tc>
          <w:tcPr>
            <w:tcW w:w="1661" w:type="dxa"/>
          </w:tcPr>
          <w:p w14:paraId="32145075" w14:textId="77777777" w:rsidR="00E90EE8" w:rsidRPr="00107E68" w:rsidRDefault="003E7367">
            <w:pPr>
              <w:pStyle w:val="TableParagraph"/>
              <w:tabs>
                <w:tab w:val="left" w:pos="1197"/>
              </w:tabs>
              <w:spacing w:line="228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  <w:tc>
          <w:tcPr>
            <w:tcW w:w="261" w:type="dxa"/>
          </w:tcPr>
          <w:p w14:paraId="505F6A1A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777639DD" w14:textId="77777777" w:rsidR="00E90EE8" w:rsidRPr="00107E68" w:rsidRDefault="003E7367">
            <w:pPr>
              <w:pStyle w:val="TableParagraph"/>
              <w:tabs>
                <w:tab w:val="left" w:pos="1197"/>
              </w:tabs>
              <w:spacing w:line="228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</w:tr>
      <w:tr w:rsidR="00E90EE8" w:rsidRPr="00107E68" w14:paraId="4C7F2B3C" w14:textId="77777777">
        <w:trPr>
          <w:trHeight w:val="392"/>
        </w:trPr>
        <w:tc>
          <w:tcPr>
            <w:tcW w:w="5783" w:type="dxa"/>
          </w:tcPr>
          <w:p w14:paraId="6D1CC116" w14:textId="77777777" w:rsidR="00E90EE8" w:rsidRPr="00107E68" w:rsidRDefault="003E7367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032865D4" w14:textId="77777777" w:rsidR="00E90EE8" w:rsidRPr="00107E68" w:rsidRDefault="003E7367">
            <w:pPr>
              <w:pStyle w:val="TableParagraph"/>
              <w:spacing w:line="229" w:lineRule="exact"/>
              <w:ind w:right="109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250,412.54</w:t>
            </w:r>
          </w:p>
        </w:tc>
        <w:tc>
          <w:tcPr>
            <w:tcW w:w="261" w:type="dxa"/>
          </w:tcPr>
          <w:p w14:paraId="3FD71ACE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3A2C31CC" w14:textId="77777777" w:rsidR="00E90EE8" w:rsidRPr="00107E68" w:rsidRDefault="003E7367">
            <w:pPr>
              <w:pStyle w:val="TableParagraph"/>
              <w:spacing w:line="229" w:lineRule="exact"/>
              <w:ind w:right="10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249,292.20</w:t>
            </w:r>
          </w:p>
        </w:tc>
      </w:tr>
      <w:tr w:rsidR="00E90EE8" w:rsidRPr="00107E68" w14:paraId="44064E17" w14:textId="77777777">
        <w:trPr>
          <w:trHeight w:val="382"/>
        </w:trPr>
        <w:tc>
          <w:tcPr>
            <w:tcW w:w="5783" w:type="dxa"/>
          </w:tcPr>
          <w:p w14:paraId="45AA8B9E" w14:textId="77777777" w:rsidR="00E90EE8" w:rsidRPr="00107E68" w:rsidRDefault="003E7367">
            <w:pPr>
              <w:pStyle w:val="TableParagraph"/>
              <w:spacing w:before="118"/>
              <w:ind w:left="200"/>
              <w:rPr>
                <w:sz w:val="20"/>
                <w:lang w:val="en-US"/>
              </w:rPr>
            </w:pPr>
            <w:r w:rsidRPr="00107E68">
              <w:rPr>
                <w:sz w:val="20"/>
                <w:lang w:val="en-US" w:bidi="en-US"/>
              </w:rPr>
              <w:t>Financial assets and advance payments</w:t>
            </w:r>
          </w:p>
        </w:tc>
        <w:tc>
          <w:tcPr>
            <w:tcW w:w="1661" w:type="dxa"/>
          </w:tcPr>
          <w:p w14:paraId="3ABAF8AD" w14:textId="77777777" w:rsidR="00E90EE8" w:rsidRPr="00107E68" w:rsidRDefault="00E90E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61" w:type="dxa"/>
          </w:tcPr>
          <w:p w14:paraId="31E2DB3E" w14:textId="77777777" w:rsidR="00E90EE8" w:rsidRPr="00107E68" w:rsidRDefault="00E90E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8" w:type="dxa"/>
          </w:tcPr>
          <w:p w14:paraId="67019D8E" w14:textId="77777777" w:rsidR="00E90EE8" w:rsidRPr="00107E68" w:rsidRDefault="00E90EE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E90EE8" w:rsidRPr="00107E68" w14:paraId="7F73AF61" w14:textId="77777777">
        <w:trPr>
          <w:trHeight w:val="254"/>
        </w:trPr>
        <w:tc>
          <w:tcPr>
            <w:tcW w:w="5783" w:type="dxa"/>
          </w:tcPr>
          <w:p w14:paraId="40EEABB6" w14:textId="77777777" w:rsidR="00E90EE8" w:rsidRPr="00107E6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Trade Receivables</w:t>
            </w:r>
          </w:p>
        </w:tc>
        <w:tc>
          <w:tcPr>
            <w:tcW w:w="1661" w:type="dxa"/>
          </w:tcPr>
          <w:p w14:paraId="1F3E396A" w14:textId="77777777" w:rsidR="00E90EE8" w:rsidRPr="00107E68" w:rsidRDefault="003E7367">
            <w:pPr>
              <w:pStyle w:val="TableParagraph"/>
              <w:spacing w:line="219" w:lineRule="exact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5,199,742.37</w:t>
            </w:r>
          </w:p>
        </w:tc>
        <w:tc>
          <w:tcPr>
            <w:tcW w:w="261" w:type="dxa"/>
          </w:tcPr>
          <w:p w14:paraId="312D583F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339F4054" w14:textId="77777777" w:rsidR="00E90EE8" w:rsidRPr="00107E6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5,039,451.94</w:t>
            </w:r>
          </w:p>
        </w:tc>
      </w:tr>
      <w:tr w:rsidR="00E90EE8" w:rsidRPr="00107E68" w14:paraId="1FEDF7AC" w14:textId="77777777">
        <w:trPr>
          <w:trHeight w:val="255"/>
        </w:trPr>
        <w:tc>
          <w:tcPr>
            <w:tcW w:w="5783" w:type="dxa"/>
          </w:tcPr>
          <w:p w14:paraId="141C066A" w14:textId="77777777" w:rsidR="00E90EE8" w:rsidRPr="00107E6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Other receivables</w:t>
            </w:r>
          </w:p>
        </w:tc>
        <w:tc>
          <w:tcPr>
            <w:tcW w:w="1661" w:type="dxa"/>
          </w:tcPr>
          <w:p w14:paraId="122ED2D3" w14:textId="77777777" w:rsidR="00E90EE8" w:rsidRPr="00107E68" w:rsidRDefault="003E7367">
            <w:pPr>
              <w:pStyle w:val="TableParagraph"/>
              <w:spacing w:line="219" w:lineRule="exact"/>
              <w:ind w:right="109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326,197.11</w:t>
            </w:r>
          </w:p>
        </w:tc>
        <w:tc>
          <w:tcPr>
            <w:tcW w:w="261" w:type="dxa"/>
          </w:tcPr>
          <w:p w14:paraId="295A929D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12B76016" w14:textId="77777777" w:rsidR="00E90EE8" w:rsidRPr="00107E68" w:rsidRDefault="003E7367">
            <w:pPr>
              <w:pStyle w:val="TableParagraph"/>
              <w:spacing w:line="219" w:lineRule="exact"/>
              <w:ind w:right="10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241,156.87</w:t>
            </w:r>
          </w:p>
        </w:tc>
      </w:tr>
      <w:tr w:rsidR="00E90EE8" w:rsidRPr="00107E68" w14:paraId="514661E1" w14:textId="77777777">
        <w:trPr>
          <w:trHeight w:val="262"/>
        </w:trPr>
        <w:tc>
          <w:tcPr>
            <w:tcW w:w="5783" w:type="dxa"/>
          </w:tcPr>
          <w:p w14:paraId="0743467F" w14:textId="77777777" w:rsidR="00E90EE8" w:rsidRPr="00107E68" w:rsidRDefault="003E7367">
            <w:pPr>
              <w:pStyle w:val="TableParagraph"/>
              <w:spacing w:line="221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Other financial assets</w:t>
            </w:r>
          </w:p>
        </w:tc>
        <w:tc>
          <w:tcPr>
            <w:tcW w:w="1661" w:type="dxa"/>
          </w:tcPr>
          <w:p w14:paraId="3AF434C7" w14:textId="77777777" w:rsidR="00E90EE8" w:rsidRPr="00107E68" w:rsidRDefault="003E7367">
            <w:pPr>
              <w:pStyle w:val="TableParagraph"/>
              <w:spacing w:line="221" w:lineRule="exact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14,030.00</w:t>
            </w:r>
          </w:p>
        </w:tc>
        <w:tc>
          <w:tcPr>
            <w:tcW w:w="261" w:type="dxa"/>
          </w:tcPr>
          <w:p w14:paraId="45998A70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2E60C3DB" w14:textId="77777777" w:rsidR="00E90EE8" w:rsidRPr="00107E68" w:rsidRDefault="003E7367">
            <w:pPr>
              <w:pStyle w:val="TableParagraph"/>
              <w:spacing w:line="221" w:lineRule="exact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14,030.00</w:t>
            </w:r>
          </w:p>
        </w:tc>
      </w:tr>
      <w:tr w:rsidR="00E90EE8" w:rsidRPr="00107E68" w14:paraId="2D5C280A" w14:textId="77777777">
        <w:trPr>
          <w:trHeight w:val="279"/>
        </w:trPr>
        <w:tc>
          <w:tcPr>
            <w:tcW w:w="5783" w:type="dxa"/>
          </w:tcPr>
          <w:p w14:paraId="1425CCDB" w14:textId="77777777" w:rsidR="00E90EE8" w:rsidRPr="00107E68" w:rsidRDefault="003E7367">
            <w:pPr>
              <w:pStyle w:val="TableParagraph"/>
              <w:spacing w:line="227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Cash and cash equivalents</w:t>
            </w:r>
          </w:p>
        </w:tc>
        <w:tc>
          <w:tcPr>
            <w:tcW w:w="1661" w:type="dxa"/>
          </w:tcPr>
          <w:p w14:paraId="0930B86A" w14:textId="77777777" w:rsidR="00E90EE8" w:rsidRPr="00107E68" w:rsidRDefault="003E7367">
            <w:pPr>
              <w:pStyle w:val="TableParagraph"/>
              <w:tabs>
                <w:tab w:val="left" w:pos="640"/>
              </w:tabs>
              <w:spacing w:line="227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424,344.95 </w:t>
            </w:r>
          </w:p>
        </w:tc>
        <w:tc>
          <w:tcPr>
            <w:tcW w:w="261" w:type="dxa"/>
          </w:tcPr>
          <w:p w14:paraId="2D1F7F98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2C6EAFD4" w14:textId="77777777" w:rsidR="00E90EE8" w:rsidRPr="00107E68" w:rsidRDefault="003E7367">
            <w:pPr>
              <w:pStyle w:val="TableParagraph"/>
              <w:tabs>
                <w:tab w:val="left" w:pos="640"/>
              </w:tabs>
              <w:spacing w:line="227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426,644.31 </w:t>
            </w:r>
          </w:p>
        </w:tc>
      </w:tr>
      <w:tr w:rsidR="00E90EE8" w:rsidRPr="00107E68" w14:paraId="01D8B403" w14:textId="77777777">
        <w:trPr>
          <w:trHeight w:val="290"/>
        </w:trPr>
        <w:tc>
          <w:tcPr>
            <w:tcW w:w="5783" w:type="dxa"/>
          </w:tcPr>
          <w:p w14:paraId="4378E12C" w14:textId="77777777" w:rsidR="00E90EE8" w:rsidRPr="00107E68" w:rsidRDefault="003E7367">
            <w:pPr>
              <w:pStyle w:val="TableParagraph"/>
              <w:spacing w:before="7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0F633126" w14:textId="77777777" w:rsidR="00E90EE8" w:rsidRPr="00107E68" w:rsidRDefault="003E7367">
            <w:pPr>
              <w:pStyle w:val="TableParagraph"/>
              <w:tabs>
                <w:tab w:val="left" w:pos="489"/>
              </w:tabs>
              <w:spacing w:before="7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5,964,314.43 </w:t>
            </w:r>
          </w:p>
        </w:tc>
        <w:tc>
          <w:tcPr>
            <w:tcW w:w="261" w:type="dxa"/>
          </w:tcPr>
          <w:p w14:paraId="6B614250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0D39EA28" w14:textId="77777777" w:rsidR="00E90EE8" w:rsidRPr="00107E68" w:rsidRDefault="003E7367">
            <w:pPr>
              <w:pStyle w:val="TableParagraph"/>
              <w:tabs>
                <w:tab w:val="left" w:pos="489"/>
              </w:tabs>
              <w:spacing w:before="7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5,721,283.12 </w:t>
            </w:r>
          </w:p>
        </w:tc>
      </w:tr>
      <w:tr w:rsidR="00E90EE8" w:rsidRPr="00107E68" w14:paraId="50F90F4A" w14:textId="77777777">
        <w:trPr>
          <w:trHeight w:val="290"/>
        </w:trPr>
        <w:tc>
          <w:tcPr>
            <w:tcW w:w="5783" w:type="dxa"/>
          </w:tcPr>
          <w:p w14:paraId="717E8265" w14:textId="77777777" w:rsidR="00E90EE8" w:rsidRPr="00107E68" w:rsidRDefault="003E7367">
            <w:pPr>
              <w:pStyle w:val="TableParagraph"/>
              <w:spacing w:before="7"/>
              <w:ind w:left="200"/>
              <w:rPr>
                <w:b/>
                <w:sz w:val="20"/>
              </w:rPr>
            </w:pPr>
            <w:r w:rsidRPr="00107E68">
              <w:rPr>
                <w:b/>
                <w:w w:val="95"/>
                <w:sz w:val="20"/>
                <w:lang w:val="en-US" w:bidi="en-US"/>
              </w:rPr>
              <w:t>Total current assets</w:t>
            </w:r>
          </w:p>
        </w:tc>
        <w:tc>
          <w:tcPr>
            <w:tcW w:w="1661" w:type="dxa"/>
          </w:tcPr>
          <w:p w14:paraId="1D5D5C73" w14:textId="77777777" w:rsidR="00E90EE8" w:rsidRPr="00107E6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6,214,726.97 </w:t>
            </w:r>
          </w:p>
        </w:tc>
        <w:tc>
          <w:tcPr>
            <w:tcW w:w="261" w:type="dxa"/>
          </w:tcPr>
          <w:p w14:paraId="21B066A5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075E8AA2" w14:textId="77777777" w:rsidR="00E90EE8" w:rsidRPr="00107E6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5,970,575.32 </w:t>
            </w:r>
          </w:p>
        </w:tc>
      </w:tr>
      <w:tr w:rsidR="00E90EE8" w:rsidRPr="00107E68" w14:paraId="12A5CEF1" w14:textId="77777777">
        <w:trPr>
          <w:trHeight w:val="276"/>
        </w:trPr>
        <w:tc>
          <w:tcPr>
            <w:tcW w:w="5783" w:type="dxa"/>
          </w:tcPr>
          <w:p w14:paraId="7DCC6AB0" w14:textId="77777777" w:rsidR="00E90EE8" w:rsidRPr="00107E68" w:rsidRDefault="003E7367">
            <w:pPr>
              <w:pStyle w:val="TableParagraph"/>
              <w:spacing w:before="7"/>
              <w:ind w:left="200"/>
              <w:rPr>
                <w:b/>
                <w:sz w:val="20"/>
              </w:rPr>
            </w:pPr>
            <w:r w:rsidRPr="00107E68">
              <w:rPr>
                <w:b/>
                <w:sz w:val="20"/>
                <w:lang w:val="en-US" w:bidi="en-US"/>
              </w:rPr>
              <w:t>Total assets</w:t>
            </w:r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 w14:paraId="2625D5DA" w14:textId="77777777" w:rsidR="00E90EE8" w:rsidRPr="00107E6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6,309,866.35 </w:t>
            </w:r>
          </w:p>
        </w:tc>
        <w:tc>
          <w:tcPr>
            <w:tcW w:w="261" w:type="dxa"/>
          </w:tcPr>
          <w:p w14:paraId="1489E60A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 w14:paraId="094AB8F2" w14:textId="77777777" w:rsidR="00E90EE8" w:rsidRPr="00107E68" w:rsidRDefault="003E7367">
            <w:pPr>
              <w:pStyle w:val="TableParagraph"/>
              <w:spacing w:before="7"/>
              <w:ind w:right="104"/>
              <w:jc w:val="right"/>
              <w:rPr>
                <w:b/>
                <w:sz w:val="20"/>
              </w:rPr>
            </w:pPr>
            <w:r w:rsidRPr="00107E68">
              <w:rPr>
                <w:b/>
                <w:w w:val="90"/>
                <w:sz w:val="20"/>
                <w:lang w:val="en-US" w:bidi="en-US"/>
              </w:rPr>
              <w:t>6,057,003.74</w:t>
            </w:r>
          </w:p>
        </w:tc>
      </w:tr>
      <w:tr w:rsidR="00E90EE8" w:rsidRPr="00107E68" w14:paraId="348FC22E" w14:textId="77777777">
        <w:trPr>
          <w:trHeight w:val="549"/>
        </w:trPr>
        <w:tc>
          <w:tcPr>
            <w:tcW w:w="5783" w:type="dxa"/>
          </w:tcPr>
          <w:p w14:paraId="7E00C1C6" w14:textId="77777777" w:rsidR="00E90EE8" w:rsidRPr="00107E68" w:rsidRDefault="00E90EE8">
            <w:pPr>
              <w:pStyle w:val="TableParagraph"/>
              <w:spacing w:before="8"/>
              <w:rPr>
                <w:sz w:val="24"/>
              </w:rPr>
            </w:pPr>
          </w:p>
          <w:p w14:paraId="7E16BB0B" w14:textId="77777777" w:rsidR="00E90EE8" w:rsidRPr="00107E68" w:rsidRDefault="003E7367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 w:rsidRPr="00107E68">
              <w:rPr>
                <w:b/>
                <w:w w:val="95"/>
                <w:sz w:val="20"/>
                <w:lang w:val="en-US" w:bidi="en-US"/>
              </w:rPr>
              <w:t>LIABILITIES</w:t>
            </w:r>
          </w:p>
        </w:tc>
        <w:tc>
          <w:tcPr>
            <w:tcW w:w="1661" w:type="dxa"/>
            <w:tcBorders>
              <w:top w:val="single" w:sz="6" w:space="0" w:color="000000"/>
            </w:tcBorders>
          </w:tcPr>
          <w:p w14:paraId="49128769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261" w:type="dxa"/>
          </w:tcPr>
          <w:p w14:paraId="66E1AF11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000000"/>
            </w:tcBorders>
          </w:tcPr>
          <w:p w14:paraId="7B061CE7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</w:tr>
      <w:tr w:rsidR="00E90EE8" w:rsidRPr="00107E68" w14:paraId="6B4411FE" w14:textId="77777777">
        <w:trPr>
          <w:trHeight w:val="255"/>
        </w:trPr>
        <w:tc>
          <w:tcPr>
            <w:tcW w:w="5783" w:type="dxa"/>
          </w:tcPr>
          <w:p w14:paraId="0A1926B8" w14:textId="77777777" w:rsidR="00E90EE8" w:rsidRPr="00107E68" w:rsidRDefault="003E7367">
            <w:pPr>
              <w:pStyle w:val="TableParagraph"/>
              <w:spacing w:line="219" w:lineRule="exact"/>
              <w:ind w:left="200"/>
              <w:rPr>
                <w:b/>
                <w:sz w:val="20"/>
              </w:rPr>
            </w:pPr>
            <w:r w:rsidRPr="00107E68">
              <w:rPr>
                <w:b/>
                <w:sz w:val="20"/>
                <w:lang w:val="en-US" w:bidi="en-US"/>
              </w:rPr>
              <w:t>Net equity</w:t>
            </w:r>
          </w:p>
        </w:tc>
        <w:tc>
          <w:tcPr>
            <w:tcW w:w="1661" w:type="dxa"/>
          </w:tcPr>
          <w:p w14:paraId="01EF29AE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14:paraId="4F1E9A9A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641DEE19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</w:tr>
      <w:tr w:rsidR="00E90EE8" w:rsidRPr="00107E68" w14:paraId="52681CEE" w14:textId="77777777">
        <w:trPr>
          <w:trHeight w:val="255"/>
        </w:trPr>
        <w:tc>
          <w:tcPr>
            <w:tcW w:w="5783" w:type="dxa"/>
          </w:tcPr>
          <w:p w14:paraId="2D73201B" w14:textId="77777777" w:rsidR="00E90EE8" w:rsidRPr="00107E68" w:rsidRDefault="003E7367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Paid-up capital</w:t>
            </w:r>
          </w:p>
        </w:tc>
        <w:tc>
          <w:tcPr>
            <w:tcW w:w="1661" w:type="dxa"/>
          </w:tcPr>
          <w:p w14:paraId="34A375C4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14:paraId="7DE99E64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066E5965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</w:tr>
      <w:tr w:rsidR="00E90EE8" w:rsidRPr="00107E68" w14:paraId="1C1A41A2" w14:textId="77777777">
        <w:trPr>
          <w:trHeight w:val="261"/>
        </w:trPr>
        <w:tc>
          <w:tcPr>
            <w:tcW w:w="5783" w:type="dxa"/>
          </w:tcPr>
          <w:p w14:paraId="7F2ABADC" w14:textId="77777777" w:rsidR="00E90EE8" w:rsidRPr="00107E6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Capital</w:t>
            </w:r>
          </w:p>
        </w:tc>
        <w:tc>
          <w:tcPr>
            <w:tcW w:w="1661" w:type="dxa"/>
          </w:tcPr>
          <w:p w14:paraId="254F9969" w14:textId="77777777" w:rsidR="00E90EE8" w:rsidRPr="00107E68" w:rsidRDefault="003E7367">
            <w:pPr>
              <w:pStyle w:val="TableParagraph"/>
              <w:spacing w:line="219" w:lineRule="exact"/>
              <w:ind w:right="109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105,000.00</w:t>
            </w:r>
          </w:p>
        </w:tc>
        <w:tc>
          <w:tcPr>
            <w:tcW w:w="261" w:type="dxa"/>
          </w:tcPr>
          <w:p w14:paraId="79BD24FC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6840E190" w14:textId="77777777" w:rsidR="00E90EE8" w:rsidRPr="00107E68" w:rsidRDefault="003E7367">
            <w:pPr>
              <w:pStyle w:val="TableParagraph"/>
              <w:spacing w:line="219" w:lineRule="exact"/>
              <w:ind w:right="10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105,000.00</w:t>
            </w:r>
          </w:p>
        </w:tc>
      </w:tr>
      <w:tr w:rsidR="00E90EE8" w:rsidRPr="00107E68" w14:paraId="2C9EF40B" w14:textId="77777777">
        <w:trPr>
          <w:trHeight w:val="272"/>
        </w:trPr>
        <w:tc>
          <w:tcPr>
            <w:tcW w:w="5783" w:type="dxa"/>
          </w:tcPr>
          <w:p w14:paraId="3654A20B" w14:textId="77777777" w:rsidR="00E90EE8" w:rsidRPr="00107E68" w:rsidRDefault="003E7367">
            <w:pPr>
              <w:pStyle w:val="TableParagraph"/>
              <w:spacing w:line="227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Equity shares</w:t>
            </w:r>
          </w:p>
        </w:tc>
        <w:tc>
          <w:tcPr>
            <w:tcW w:w="1661" w:type="dxa"/>
          </w:tcPr>
          <w:p w14:paraId="67D950B1" w14:textId="77777777" w:rsidR="00E90EE8" w:rsidRPr="00107E68" w:rsidRDefault="003E7367">
            <w:pPr>
              <w:pStyle w:val="TableParagraph"/>
              <w:tabs>
                <w:tab w:val="left" w:pos="1197"/>
              </w:tabs>
              <w:spacing w:line="227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  <w:tc>
          <w:tcPr>
            <w:tcW w:w="261" w:type="dxa"/>
          </w:tcPr>
          <w:p w14:paraId="16F98832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7DEA9D3C" w14:textId="77777777" w:rsidR="00E90EE8" w:rsidRPr="00107E68" w:rsidRDefault="003E7367">
            <w:pPr>
              <w:pStyle w:val="TableParagraph"/>
              <w:tabs>
                <w:tab w:val="left" w:pos="1197"/>
              </w:tabs>
              <w:spacing w:line="227" w:lineRule="exact"/>
              <w:ind w:right="-1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 w:rsidRPr="00107E68"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</w:tr>
      <w:tr w:rsidR="00E90EE8" w:rsidRPr="00107E68" w14:paraId="37EAFF6A" w14:textId="77777777">
        <w:trPr>
          <w:trHeight w:val="392"/>
        </w:trPr>
        <w:tc>
          <w:tcPr>
            <w:tcW w:w="5783" w:type="dxa"/>
          </w:tcPr>
          <w:p w14:paraId="69051D8A" w14:textId="77777777" w:rsidR="00E90EE8" w:rsidRPr="00107E68" w:rsidRDefault="003E7367">
            <w:pPr>
              <w:pStyle w:val="TableParagraph"/>
              <w:ind w:left="20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044B2548" w14:textId="77777777" w:rsidR="00E90EE8" w:rsidRPr="00107E68" w:rsidRDefault="003E7367">
            <w:pPr>
              <w:pStyle w:val="TableParagraph"/>
              <w:ind w:right="109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105,000.00</w:t>
            </w:r>
          </w:p>
        </w:tc>
        <w:tc>
          <w:tcPr>
            <w:tcW w:w="261" w:type="dxa"/>
          </w:tcPr>
          <w:p w14:paraId="51E1EF15" w14:textId="77777777" w:rsidR="00E90EE8" w:rsidRPr="00107E68" w:rsidRDefault="00E90EE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14:paraId="639DCDBF" w14:textId="77777777" w:rsidR="00E90EE8" w:rsidRPr="00107E68" w:rsidRDefault="003E7367">
            <w:pPr>
              <w:pStyle w:val="TableParagraph"/>
              <w:ind w:right="105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105,000.00</w:t>
            </w:r>
          </w:p>
        </w:tc>
      </w:tr>
      <w:tr w:rsidR="00E90EE8" w:rsidRPr="00107E68" w14:paraId="4F7ACC3C" w14:textId="77777777">
        <w:trPr>
          <w:trHeight w:val="382"/>
        </w:trPr>
        <w:tc>
          <w:tcPr>
            <w:tcW w:w="5783" w:type="dxa"/>
          </w:tcPr>
          <w:p w14:paraId="4D5555FB" w14:textId="77777777" w:rsidR="00E90EE8" w:rsidRPr="00107E68" w:rsidRDefault="003E7367">
            <w:pPr>
              <w:pStyle w:val="TableParagraph"/>
              <w:spacing w:before="116"/>
              <w:ind w:left="200"/>
              <w:rPr>
                <w:sz w:val="20"/>
                <w:lang w:val="en-US"/>
              </w:rPr>
            </w:pPr>
            <w:r w:rsidRPr="00107E68">
              <w:rPr>
                <w:sz w:val="20"/>
                <w:lang w:val="en-US" w:bidi="en-US"/>
              </w:rPr>
              <w:t>Reserves and balance carried forward</w:t>
            </w:r>
          </w:p>
        </w:tc>
        <w:tc>
          <w:tcPr>
            <w:tcW w:w="1661" w:type="dxa"/>
          </w:tcPr>
          <w:p w14:paraId="5DD05B2B" w14:textId="77777777" w:rsidR="00E90EE8" w:rsidRPr="00107E68" w:rsidRDefault="00E90E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61" w:type="dxa"/>
          </w:tcPr>
          <w:p w14:paraId="1D466A6C" w14:textId="77777777" w:rsidR="00E90EE8" w:rsidRPr="00107E68" w:rsidRDefault="00E90E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8" w:type="dxa"/>
          </w:tcPr>
          <w:p w14:paraId="316D76FE" w14:textId="77777777" w:rsidR="00E90EE8" w:rsidRPr="00107E68" w:rsidRDefault="00E90EE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E90EE8" w:rsidRPr="00107E68" w14:paraId="0BADC395" w14:textId="77777777">
        <w:trPr>
          <w:trHeight w:val="255"/>
        </w:trPr>
        <w:tc>
          <w:tcPr>
            <w:tcW w:w="5783" w:type="dxa"/>
          </w:tcPr>
          <w:p w14:paraId="34F9EB18" w14:textId="77777777" w:rsidR="00E90EE8" w:rsidRPr="00107E68" w:rsidRDefault="003E7367">
            <w:pPr>
              <w:pStyle w:val="TableParagraph"/>
              <w:spacing w:line="221" w:lineRule="exact"/>
              <w:ind w:left="480"/>
              <w:rPr>
                <w:sz w:val="20"/>
                <w:lang w:val="en-US"/>
              </w:rPr>
            </w:pPr>
            <w:r w:rsidRPr="00107E68">
              <w:rPr>
                <w:sz w:val="20"/>
                <w:lang w:val="en-US" w:bidi="en-US"/>
              </w:rPr>
              <w:t>Reserves under the law or Articles of Association</w:t>
            </w:r>
          </w:p>
        </w:tc>
        <w:tc>
          <w:tcPr>
            <w:tcW w:w="1661" w:type="dxa"/>
          </w:tcPr>
          <w:p w14:paraId="72BCD4A1" w14:textId="77777777" w:rsidR="00E90EE8" w:rsidRPr="00107E68" w:rsidRDefault="003E7367">
            <w:pPr>
              <w:pStyle w:val="TableParagraph"/>
              <w:spacing w:line="221" w:lineRule="exact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38,348.13</w:t>
            </w:r>
          </w:p>
        </w:tc>
        <w:tc>
          <w:tcPr>
            <w:tcW w:w="261" w:type="dxa"/>
          </w:tcPr>
          <w:p w14:paraId="51360751" w14:textId="77777777" w:rsidR="00E90EE8" w:rsidRPr="00107E68" w:rsidRDefault="00E90EE8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14:paraId="20C39EBF" w14:textId="77777777" w:rsidR="00E90EE8" w:rsidRPr="00107E68" w:rsidRDefault="003E7367">
            <w:pPr>
              <w:pStyle w:val="TableParagraph"/>
              <w:spacing w:line="221" w:lineRule="exact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38,348.13</w:t>
            </w:r>
          </w:p>
        </w:tc>
      </w:tr>
      <w:tr w:rsidR="00E90EE8" w:rsidRPr="00107E68" w14:paraId="7547C538" w14:textId="77777777">
        <w:trPr>
          <w:trHeight w:val="226"/>
        </w:trPr>
        <w:tc>
          <w:tcPr>
            <w:tcW w:w="5783" w:type="dxa"/>
          </w:tcPr>
          <w:p w14:paraId="2434D577" w14:textId="77777777" w:rsidR="00E90EE8" w:rsidRPr="00107E68" w:rsidRDefault="003E7367">
            <w:pPr>
              <w:pStyle w:val="TableParagraph"/>
              <w:spacing w:line="207" w:lineRule="exact"/>
              <w:ind w:left="480"/>
              <w:rPr>
                <w:sz w:val="20"/>
              </w:rPr>
            </w:pPr>
            <w:r w:rsidRPr="00107E68">
              <w:rPr>
                <w:sz w:val="20"/>
                <w:lang w:val="en-US" w:bidi="en-US"/>
              </w:rPr>
              <w:t>Untaxed reserves</w:t>
            </w:r>
          </w:p>
        </w:tc>
        <w:tc>
          <w:tcPr>
            <w:tcW w:w="1661" w:type="dxa"/>
          </w:tcPr>
          <w:p w14:paraId="19EE01C3" w14:textId="77777777" w:rsidR="00E90EE8" w:rsidRPr="00107E68" w:rsidRDefault="003E7367">
            <w:pPr>
              <w:pStyle w:val="TableParagraph"/>
              <w:spacing w:line="207" w:lineRule="exact"/>
              <w:ind w:right="108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0.00</w:t>
            </w:r>
          </w:p>
        </w:tc>
        <w:tc>
          <w:tcPr>
            <w:tcW w:w="261" w:type="dxa"/>
          </w:tcPr>
          <w:p w14:paraId="5AC64CE9" w14:textId="77777777" w:rsidR="00E90EE8" w:rsidRPr="00107E68" w:rsidRDefault="00E90EE8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</w:tcPr>
          <w:p w14:paraId="048173E5" w14:textId="77777777" w:rsidR="00E90EE8" w:rsidRPr="00107E68" w:rsidRDefault="003E7367">
            <w:pPr>
              <w:pStyle w:val="TableParagraph"/>
              <w:spacing w:line="207" w:lineRule="exact"/>
              <w:ind w:right="104"/>
              <w:jc w:val="right"/>
              <w:rPr>
                <w:sz w:val="20"/>
              </w:rPr>
            </w:pPr>
            <w:r w:rsidRPr="00107E68">
              <w:rPr>
                <w:w w:val="90"/>
                <w:sz w:val="20"/>
                <w:lang w:val="en-US" w:bidi="en-US"/>
              </w:rPr>
              <w:t>0.00</w:t>
            </w:r>
          </w:p>
        </w:tc>
      </w:tr>
    </w:tbl>
    <w:p w14:paraId="5D65FBEA" w14:textId="77777777" w:rsidR="00E90EE8" w:rsidRDefault="00E90EE8">
      <w:pPr>
        <w:spacing w:line="207" w:lineRule="exact"/>
        <w:jc w:val="right"/>
        <w:rPr>
          <w:sz w:val="20"/>
        </w:rPr>
        <w:sectPr w:rsidR="00E90EE8" w:rsidSect="00107E68">
          <w:type w:val="continuous"/>
          <w:pgSz w:w="11910" w:h="16840"/>
          <w:pgMar w:top="851" w:right="340" w:bottom="280" w:left="709" w:header="720" w:footer="720" w:gutter="0"/>
          <w:cols w:space="720"/>
        </w:sect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1661"/>
        <w:gridCol w:w="261"/>
        <w:gridCol w:w="1658"/>
      </w:tblGrid>
      <w:tr w:rsidR="00E90EE8" w14:paraId="30322E89" w14:textId="77777777">
        <w:trPr>
          <w:trHeight w:val="245"/>
        </w:trPr>
        <w:tc>
          <w:tcPr>
            <w:tcW w:w="5783" w:type="dxa"/>
          </w:tcPr>
          <w:p w14:paraId="2C7E228A" w14:textId="77777777" w:rsidR="00E90EE8" w:rsidRDefault="003E7367">
            <w:pPr>
              <w:pStyle w:val="TableParagraph"/>
              <w:spacing w:line="192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Results carried forward</w:t>
            </w:r>
          </w:p>
        </w:tc>
        <w:tc>
          <w:tcPr>
            <w:tcW w:w="1661" w:type="dxa"/>
          </w:tcPr>
          <w:p w14:paraId="7DFFDC80" w14:textId="77777777" w:rsidR="00E90EE8" w:rsidRDefault="003E7367">
            <w:pPr>
              <w:pStyle w:val="TableParagraph"/>
              <w:tabs>
                <w:tab w:val="left" w:pos="489"/>
              </w:tabs>
              <w:spacing w:line="192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1,707,196.80 </w:t>
            </w:r>
          </w:p>
        </w:tc>
        <w:tc>
          <w:tcPr>
            <w:tcW w:w="261" w:type="dxa"/>
          </w:tcPr>
          <w:p w14:paraId="5BBB0891" w14:textId="77777777" w:rsidR="00E90EE8" w:rsidRDefault="00E90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</w:tcPr>
          <w:p w14:paraId="31449C6F" w14:textId="77777777" w:rsidR="00E90EE8" w:rsidRDefault="003E7367">
            <w:pPr>
              <w:pStyle w:val="TableParagraph"/>
              <w:tabs>
                <w:tab w:val="left" w:pos="489"/>
              </w:tabs>
              <w:spacing w:line="192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1,641,334.86 </w:t>
            </w:r>
          </w:p>
        </w:tc>
      </w:tr>
      <w:tr w:rsidR="00E90EE8" w14:paraId="51CA32EF" w14:textId="77777777">
        <w:trPr>
          <w:trHeight w:val="289"/>
        </w:trPr>
        <w:tc>
          <w:tcPr>
            <w:tcW w:w="5783" w:type="dxa"/>
          </w:tcPr>
          <w:p w14:paraId="102FF9F1" w14:textId="77777777" w:rsidR="00E90EE8" w:rsidRDefault="003E7367">
            <w:pPr>
              <w:pStyle w:val="TableParagraph"/>
              <w:spacing w:before="7"/>
              <w:ind w:left="200"/>
              <w:rPr>
                <w:sz w:val="20"/>
              </w:rPr>
            </w:pPr>
            <w:r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1B94408F" w14:textId="77777777" w:rsidR="00E90EE8" w:rsidRDefault="003E7367">
            <w:pPr>
              <w:pStyle w:val="TableParagraph"/>
              <w:tabs>
                <w:tab w:val="left" w:pos="489"/>
              </w:tabs>
              <w:spacing w:before="7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1,745,544.93 </w:t>
            </w:r>
          </w:p>
        </w:tc>
        <w:tc>
          <w:tcPr>
            <w:tcW w:w="261" w:type="dxa"/>
          </w:tcPr>
          <w:p w14:paraId="217D75A8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5178159" w14:textId="77777777" w:rsidR="00E90EE8" w:rsidRDefault="003E7367">
            <w:pPr>
              <w:pStyle w:val="TableParagraph"/>
              <w:tabs>
                <w:tab w:val="left" w:pos="489"/>
              </w:tabs>
              <w:spacing w:before="7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1,679,682.99 </w:t>
            </w:r>
          </w:p>
        </w:tc>
      </w:tr>
      <w:tr w:rsidR="00E90EE8" w14:paraId="20522F96" w14:textId="77777777">
        <w:trPr>
          <w:trHeight w:val="289"/>
        </w:trPr>
        <w:tc>
          <w:tcPr>
            <w:tcW w:w="5783" w:type="dxa"/>
          </w:tcPr>
          <w:p w14:paraId="5510E17A" w14:textId="77777777" w:rsidR="00E90EE8" w:rsidRDefault="003E7367">
            <w:pPr>
              <w:pStyle w:val="TableParagraph"/>
              <w:spacing w:before="6"/>
              <w:ind w:left="200"/>
              <w:rPr>
                <w:sz w:val="20"/>
              </w:rPr>
            </w:pPr>
            <w:r>
              <w:rPr>
                <w:sz w:val="20"/>
                <w:lang w:val="en-US" w:bidi="en-US"/>
              </w:rPr>
              <w:t>Foreign exchange differences</w:t>
            </w:r>
          </w:p>
        </w:tc>
        <w:tc>
          <w:tcPr>
            <w:tcW w:w="1661" w:type="dxa"/>
          </w:tcPr>
          <w:p w14:paraId="03A6D952" w14:textId="77777777" w:rsidR="00E90EE8" w:rsidRDefault="003E7367">
            <w:pPr>
              <w:pStyle w:val="TableParagraph"/>
              <w:tabs>
                <w:tab w:val="left" w:pos="1197"/>
              </w:tabs>
              <w:spacing w:before="6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  <w:tc>
          <w:tcPr>
            <w:tcW w:w="261" w:type="dxa"/>
          </w:tcPr>
          <w:p w14:paraId="32EBC3A8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19BDC599" w14:textId="77777777" w:rsidR="00E90EE8" w:rsidRDefault="003E7367">
            <w:pPr>
              <w:pStyle w:val="TableParagraph"/>
              <w:tabs>
                <w:tab w:val="left" w:pos="1197"/>
              </w:tabs>
              <w:spacing w:before="6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</w:tr>
      <w:tr w:rsidR="00E90EE8" w14:paraId="263AB0FB" w14:textId="77777777">
        <w:trPr>
          <w:trHeight w:val="410"/>
        </w:trPr>
        <w:tc>
          <w:tcPr>
            <w:tcW w:w="5783" w:type="dxa"/>
          </w:tcPr>
          <w:p w14:paraId="0BF85F64" w14:textId="77777777" w:rsidR="00E90EE8" w:rsidRDefault="003E7367">
            <w:pPr>
              <w:pStyle w:val="TableParagraph"/>
              <w:spacing w:before="7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lang w:val="en-US" w:bidi="en-US"/>
              </w:rPr>
              <w:t>Total net equity</w:t>
            </w:r>
          </w:p>
        </w:tc>
        <w:tc>
          <w:tcPr>
            <w:tcW w:w="1661" w:type="dxa"/>
          </w:tcPr>
          <w:p w14:paraId="52704742" w14:textId="77777777" w:rsidR="00E90EE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1,850,544.93 </w:t>
            </w:r>
          </w:p>
        </w:tc>
        <w:tc>
          <w:tcPr>
            <w:tcW w:w="261" w:type="dxa"/>
          </w:tcPr>
          <w:p w14:paraId="386A9734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C3772C4" w14:textId="77777777" w:rsidR="00E90EE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1,784,682.99 </w:t>
            </w:r>
          </w:p>
        </w:tc>
      </w:tr>
      <w:tr w:rsidR="00E90EE8" w14:paraId="0EC86E29" w14:textId="77777777">
        <w:trPr>
          <w:trHeight w:val="400"/>
        </w:trPr>
        <w:tc>
          <w:tcPr>
            <w:tcW w:w="5783" w:type="dxa"/>
          </w:tcPr>
          <w:p w14:paraId="34A456B0" w14:textId="77777777" w:rsidR="00E90EE8" w:rsidRDefault="003E7367">
            <w:pPr>
              <w:pStyle w:val="TableParagraph"/>
              <w:spacing w:before="127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lang w:val="en-US" w:bidi="en-US"/>
              </w:rPr>
              <w:t>Provisions</w:t>
            </w:r>
          </w:p>
        </w:tc>
        <w:tc>
          <w:tcPr>
            <w:tcW w:w="1661" w:type="dxa"/>
          </w:tcPr>
          <w:p w14:paraId="1F9E7F0C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</w:tcPr>
          <w:p w14:paraId="1E7CB26C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30D5A284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EE8" w14:paraId="7E26130A" w14:textId="77777777">
        <w:trPr>
          <w:trHeight w:val="272"/>
        </w:trPr>
        <w:tc>
          <w:tcPr>
            <w:tcW w:w="5783" w:type="dxa"/>
          </w:tcPr>
          <w:p w14:paraId="3A36C3F5" w14:textId="77777777" w:rsidR="00E90EE8" w:rsidRDefault="003E7367">
            <w:pPr>
              <w:pStyle w:val="TableParagraph"/>
              <w:spacing w:line="228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Other provisions</w:t>
            </w:r>
          </w:p>
        </w:tc>
        <w:tc>
          <w:tcPr>
            <w:tcW w:w="1661" w:type="dxa"/>
          </w:tcPr>
          <w:p w14:paraId="62085628" w14:textId="77777777" w:rsidR="00E90EE8" w:rsidRDefault="003E7367">
            <w:pPr>
              <w:pStyle w:val="TableParagraph"/>
              <w:tabs>
                <w:tab w:val="left" w:pos="64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242,569.41 </w:t>
            </w:r>
          </w:p>
        </w:tc>
        <w:tc>
          <w:tcPr>
            <w:tcW w:w="261" w:type="dxa"/>
          </w:tcPr>
          <w:p w14:paraId="74DE39A9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0C56EF46" w14:textId="77777777" w:rsidR="00E90EE8" w:rsidRDefault="003E7367">
            <w:pPr>
              <w:pStyle w:val="TableParagraph"/>
              <w:tabs>
                <w:tab w:val="left" w:pos="64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242,569.41 </w:t>
            </w:r>
          </w:p>
        </w:tc>
      </w:tr>
      <w:tr w:rsidR="00E90EE8" w14:paraId="41CCBDE3" w14:textId="77777777">
        <w:trPr>
          <w:trHeight w:val="392"/>
        </w:trPr>
        <w:tc>
          <w:tcPr>
            <w:tcW w:w="5783" w:type="dxa"/>
          </w:tcPr>
          <w:p w14:paraId="15B552D5" w14:textId="77777777" w:rsidR="00E90EE8" w:rsidRDefault="003E7367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683773F1" w14:textId="77777777" w:rsidR="00E90EE8" w:rsidRDefault="003E7367">
            <w:pPr>
              <w:pStyle w:val="TableParagraph"/>
              <w:spacing w:line="229" w:lineRule="exact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242,569.41</w:t>
            </w:r>
          </w:p>
        </w:tc>
        <w:tc>
          <w:tcPr>
            <w:tcW w:w="261" w:type="dxa"/>
          </w:tcPr>
          <w:p w14:paraId="3267D817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54D9C7A4" w14:textId="77777777" w:rsidR="00E90EE8" w:rsidRDefault="003E7367">
            <w:pPr>
              <w:pStyle w:val="TableParagraph"/>
              <w:spacing w:line="229" w:lineRule="exact"/>
              <w:ind w:right="105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242,569.41</w:t>
            </w:r>
          </w:p>
        </w:tc>
      </w:tr>
      <w:tr w:rsidR="00E90EE8" w14:paraId="4834583C" w14:textId="77777777">
        <w:trPr>
          <w:trHeight w:val="382"/>
        </w:trPr>
        <w:tc>
          <w:tcPr>
            <w:tcW w:w="5783" w:type="dxa"/>
          </w:tcPr>
          <w:p w14:paraId="669D891A" w14:textId="77777777" w:rsidR="00E90EE8" w:rsidRDefault="003E7367">
            <w:pPr>
              <w:pStyle w:val="TableParagraph"/>
              <w:spacing w:before="118"/>
              <w:ind w:left="200"/>
              <w:rPr>
                <w:b/>
                <w:sz w:val="20"/>
              </w:rPr>
            </w:pPr>
            <w:r>
              <w:rPr>
                <w:b/>
                <w:w w:val="95"/>
                <w:sz w:val="20"/>
                <w:lang w:val="en-US" w:bidi="en-US"/>
              </w:rPr>
              <w:t xml:space="preserve">Liabilities </w:t>
            </w:r>
          </w:p>
        </w:tc>
        <w:tc>
          <w:tcPr>
            <w:tcW w:w="1661" w:type="dxa"/>
          </w:tcPr>
          <w:p w14:paraId="44A189E7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</w:tcPr>
          <w:p w14:paraId="04344C7F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56754FD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EE8" w14:paraId="56D4E12C" w14:textId="77777777">
        <w:trPr>
          <w:trHeight w:val="254"/>
        </w:trPr>
        <w:tc>
          <w:tcPr>
            <w:tcW w:w="5783" w:type="dxa"/>
          </w:tcPr>
          <w:p w14:paraId="1B29C5F9" w14:textId="77777777" w:rsidR="00E90EE8" w:rsidRDefault="003E7367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  <w:lang w:val="en-US" w:bidi="en-US"/>
              </w:rPr>
              <w:t>Long-term liabilities</w:t>
            </w:r>
          </w:p>
        </w:tc>
        <w:tc>
          <w:tcPr>
            <w:tcW w:w="1661" w:type="dxa"/>
          </w:tcPr>
          <w:p w14:paraId="2C9CA292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</w:tcPr>
          <w:p w14:paraId="10158EF6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261A37A1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EE8" w14:paraId="245075F1" w14:textId="77777777">
        <w:trPr>
          <w:trHeight w:val="254"/>
        </w:trPr>
        <w:tc>
          <w:tcPr>
            <w:tcW w:w="5783" w:type="dxa"/>
          </w:tcPr>
          <w:p w14:paraId="3FCF2BFA" w14:textId="77777777" w:rsidR="00E90EE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Loans</w:t>
            </w:r>
          </w:p>
        </w:tc>
        <w:tc>
          <w:tcPr>
            <w:tcW w:w="1661" w:type="dxa"/>
          </w:tcPr>
          <w:p w14:paraId="09D6EB3E" w14:textId="77777777" w:rsidR="00E90EE8" w:rsidRDefault="003E7367">
            <w:pPr>
              <w:pStyle w:val="TableParagraph"/>
              <w:spacing w:line="219" w:lineRule="exact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1,155,057.93</w:t>
            </w:r>
          </w:p>
        </w:tc>
        <w:tc>
          <w:tcPr>
            <w:tcW w:w="261" w:type="dxa"/>
          </w:tcPr>
          <w:p w14:paraId="150B5FB3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70631603" w14:textId="77777777" w:rsidR="00E90EE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0.00</w:t>
            </w:r>
          </w:p>
        </w:tc>
      </w:tr>
      <w:tr w:rsidR="00E90EE8" w14:paraId="2A69D6E1" w14:textId="77777777">
        <w:trPr>
          <w:trHeight w:val="255"/>
        </w:trPr>
        <w:tc>
          <w:tcPr>
            <w:tcW w:w="5783" w:type="dxa"/>
          </w:tcPr>
          <w:p w14:paraId="3DC953FA" w14:textId="77777777" w:rsidR="00E90EE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Other long-term liabilities</w:t>
            </w:r>
          </w:p>
        </w:tc>
        <w:tc>
          <w:tcPr>
            <w:tcW w:w="1661" w:type="dxa"/>
          </w:tcPr>
          <w:p w14:paraId="6FA764DA" w14:textId="77777777" w:rsidR="00E90EE8" w:rsidRDefault="003E7367">
            <w:pPr>
              <w:pStyle w:val="TableParagraph"/>
              <w:spacing w:line="219" w:lineRule="exact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0.00</w:t>
            </w:r>
          </w:p>
        </w:tc>
        <w:tc>
          <w:tcPr>
            <w:tcW w:w="261" w:type="dxa"/>
          </w:tcPr>
          <w:p w14:paraId="03D4E088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18B67316" w14:textId="77777777" w:rsidR="00E90EE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0.00</w:t>
            </w:r>
          </w:p>
        </w:tc>
      </w:tr>
      <w:tr w:rsidR="00E90EE8" w14:paraId="1C16EE7B" w14:textId="77777777">
        <w:trPr>
          <w:trHeight w:val="262"/>
        </w:trPr>
        <w:tc>
          <w:tcPr>
            <w:tcW w:w="5783" w:type="dxa"/>
          </w:tcPr>
          <w:p w14:paraId="39653EF2" w14:textId="77777777" w:rsidR="00E90EE8" w:rsidRDefault="003E7367">
            <w:pPr>
              <w:pStyle w:val="TableParagraph"/>
              <w:spacing w:line="221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Government grants</w:t>
            </w:r>
          </w:p>
        </w:tc>
        <w:tc>
          <w:tcPr>
            <w:tcW w:w="1661" w:type="dxa"/>
          </w:tcPr>
          <w:p w14:paraId="7C2C8F25" w14:textId="77777777" w:rsidR="00E90EE8" w:rsidRDefault="003E7367">
            <w:pPr>
              <w:pStyle w:val="TableParagraph"/>
              <w:spacing w:line="221" w:lineRule="exact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16,211.61</w:t>
            </w:r>
          </w:p>
        </w:tc>
        <w:tc>
          <w:tcPr>
            <w:tcW w:w="261" w:type="dxa"/>
          </w:tcPr>
          <w:p w14:paraId="547C7859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4621DC8D" w14:textId="77777777" w:rsidR="00E90EE8" w:rsidRDefault="003E7367">
            <w:pPr>
              <w:pStyle w:val="TableParagraph"/>
              <w:spacing w:line="221" w:lineRule="exact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16,211.61</w:t>
            </w:r>
          </w:p>
        </w:tc>
      </w:tr>
      <w:tr w:rsidR="00E90EE8" w14:paraId="4CAB7E8E" w14:textId="77777777">
        <w:trPr>
          <w:trHeight w:val="272"/>
        </w:trPr>
        <w:tc>
          <w:tcPr>
            <w:tcW w:w="5783" w:type="dxa"/>
          </w:tcPr>
          <w:p w14:paraId="36C7B5AF" w14:textId="77777777" w:rsidR="00E90EE8" w:rsidRDefault="003E7367">
            <w:pPr>
              <w:pStyle w:val="TableParagraph"/>
              <w:spacing w:line="227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Deferred tax liabilities</w:t>
            </w:r>
          </w:p>
        </w:tc>
        <w:tc>
          <w:tcPr>
            <w:tcW w:w="1661" w:type="dxa"/>
          </w:tcPr>
          <w:p w14:paraId="2691BB9D" w14:textId="77777777" w:rsidR="00E90EE8" w:rsidRDefault="003E7367">
            <w:pPr>
              <w:pStyle w:val="TableParagraph"/>
              <w:tabs>
                <w:tab w:val="left" w:pos="1197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  <w:tc>
          <w:tcPr>
            <w:tcW w:w="261" w:type="dxa"/>
          </w:tcPr>
          <w:p w14:paraId="3FD742FD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4031AC4B" w14:textId="77777777" w:rsidR="00E90EE8" w:rsidRDefault="003E7367">
            <w:pPr>
              <w:pStyle w:val="TableParagraph"/>
              <w:tabs>
                <w:tab w:val="left" w:pos="1197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</w:tr>
      <w:tr w:rsidR="00E90EE8" w14:paraId="69B7AC01" w14:textId="77777777">
        <w:trPr>
          <w:trHeight w:val="265"/>
        </w:trPr>
        <w:tc>
          <w:tcPr>
            <w:tcW w:w="5783" w:type="dxa"/>
          </w:tcPr>
          <w:p w14:paraId="6A22E819" w14:textId="77777777" w:rsidR="00E90EE8" w:rsidRDefault="003E7367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582EF11B" w14:textId="77777777" w:rsidR="00E90EE8" w:rsidRDefault="003E7367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1,171,269.54</w:t>
            </w:r>
          </w:p>
        </w:tc>
        <w:tc>
          <w:tcPr>
            <w:tcW w:w="261" w:type="dxa"/>
          </w:tcPr>
          <w:p w14:paraId="1BE47379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262EBA8E" w14:textId="77777777" w:rsidR="00E90EE8" w:rsidRDefault="003E736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16,211.61</w:t>
            </w:r>
          </w:p>
        </w:tc>
      </w:tr>
      <w:tr w:rsidR="00E90EE8" w14:paraId="45BB3D2D" w14:textId="77777777">
        <w:trPr>
          <w:trHeight w:val="254"/>
        </w:trPr>
        <w:tc>
          <w:tcPr>
            <w:tcW w:w="5783" w:type="dxa"/>
          </w:tcPr>
          <w:p w14:paraId="464E9B13" w14:textId="77777777" w:rsidR="00E90EE8" w:rsidRDefault="003E7367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  <w:lang w:val="en-US" w:bidi="en-US"/>
              </w:rPr>
              <w:t>Short-term liabilities</w:t>
            </w:r>
          </w:p>
        </w:tc>
        <w:tc>
          <w:tcPr>
            <w:tcW w:w="1661" w:type="dxa"/>
          </w:tcPr>
          <w:p w14:paraId="509FF348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</w:tcPr>
          <w:p w14:paraId="2344E0A8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246B5C28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EE8" w14:paraId="6328EDEF" w14:textId="77777777">
        <w:trPr>
          <w:trHeight w:val="255"/>
        </w:trPr>
        <w:tc>
          <w:tcPr>
            <w:tcW w:w="5783" w:type="dxa"/>
          </w:tcPr>
          <w:p w14:paraId="3B26CE99" w14:textId="77777777" w:rsidR="00E90EE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Bank loans</w:t>
            </w:r>
          </w:p>
        </w:tc>
        <w:tc>
          <w:tcPr>
            <w:tcW w:w="1661" w:type="dxa"/>
          </w:tcPr>
          <w:p w14:paraId="5AD0A8F5" w14:textId="77777777" w:rsidR="00E90EE8" w:rsidRDefault="003E7367">
            <w:pPr>
              <w:pStyle w:val="TableParagraph"/>
              <w:spacing w:line="219" w:lineRule="exact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0.00</w:t>
            </w:r>
          </w:p>
        </w:tc>
        <w:tc>
          <w:tcPr>
            <w:tcW w:w="261" w:type="dxa"/>
          </w:tcPr>
          <w:p w14:paraId="11EEB5FE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0DC895D6" w14:textId="77777777" w:rsidR="00E90EE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1,718,483.58</w:t>
            </w:r>
          </w:p>
        </w:tc>
      </w:tr>
      <w:tr w:rsidR="00E90EE8" w14:paraId="067F225E" w14:textId="77777777">
        <w:trPr>
          <w:trHeight w:val="255"/>
        </w:trPr>
        <w:tc>
          <w:tcPr>
            <w:tcW w:w="5783" w:type="dxa"/>
          </w:tcPr>
          <w:p w14:paraId="343CD6B2" w14:textId="77777777" w:rsidR="00E90EE8" w:rsidRPr="00107E68" w:rsidRDefault="003E7367">
            <w:pPr>
              <w:pStyle w:val="TableParagraph"/>
              <w:spacing w:line="221" w:lineRule="exact"/>
              <w:ind w:left="480"/>
              <w:rPr>
                <w:sz w:val="20"/>
                <w:lang w:val="en-US"/>
              </w:rPr>
            </w:pPr>
            <w:r>
              <w:rPr>
                <w:sz w:val="20"/>
                <w:lang w:val="en-US" w:bidi="en-US"/>
              </w:rPr>
              <w:t>Short-term part of long-term loans</w:t>
            </w:r>
          </w:p>
        </w:tc>
        <w:tc>
          <w:tcPr>
            <w:tcW w:w="1661" w:type="dxa"/>
          </w:tcPr>
          <w:p w14:paraId="1D054195" w14:textId="77777777" w:rsidR="00E90EE8" w:rsidRDefault="003E7367">
            <w:pPr>
              <w:pStyle w:val="TableParagraph"/>
              <w:spacing w:line="221" w:lineRule="exact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580,833.00</w:t>
            </w:r>
          </w:p>
        </w:tc>
        <w:tc>
          <w:tcPr>
            <w:tcW w:w="261" w:type="dxa"/>
          </w:tcPr>
          <w:p w14:paraId="6DB1BF94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570F716C" w14:textId="77777777" w:rsidR="00E90EE8" w:rsidRDefault="003E7367">
            <w:pPr>
              <w:pStyle w:val="TableParagraph"/>
              <w:spacing w:line="221" w:lineRule="exact"/>
              <w:ind w:right="105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160,000.00</w:t>
            </w:r>
          </w:p>
        </w:tc>
      </w:tr>
      <w:tr w:rsidR="00E90EE8" w14:paraId="6AA63553" w14:textId="77777777">
        <w:trPr>
          <w:trHeight w:val="254"/>
        </w:trPr>
        <w:tc>
          <w:tcPr>
            <w:tcW w:w="5783" w:type="dxa"/>
          </w:tcPr>
          <w:p w14:paraId="5656135D" w14:textId="77777777" w:rsidR="00E90EE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Trade liabilities</w:t>
            </w:r>
          </w:p>
        </w:tc>
        <w:tc>
          <w:tcPr>
            <w:tcW w:w="1661" w:type="dxa"/>
          </w:tcPr>
          <w:p w14:paraId="3F31BEDC" w14:textId="77777777" w:rsidR="00E90EE8" w:rsidRDefault="003E7367">
            <w:pPr>
              <w:pStyle w:val="TableParagraph"/>
              <w:spacing w:line="219" w:lineRule="exact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1,695,574.88</w:t>
            </w:r>
          </w:p>
        </w:tc>
        <w:tc>
          <w:tcPr>
            <w:tcW w:w="261" w:type="dxa"/>
          </w:tcPr>
          <w:p w14:paraId="7273E339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62E0F1B9" w14:textId="77777777" w:rsidR="00E90EE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1,673,653.69</w:t>
            </w:r>
          </w:p>
        </w:tc>
      </w:tr>
      <w:tr w:rsidR="00E90EE8" w14:paraId="3E4AA98B" w14:textId="77777777">
        <w:trPr>
          <w:trHeight w:val="254"/>
        </w:trPr>
        <w:tc>
          <w:tcPr>
            <w:tcW w:w="5783" w:type="dxa"/>
          </w:tcPr>
          <w:p w14:paraId="0558994E" w14:textId="77777777" w:rsidR="00E90EE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Income tax</w:t>
            </w:r>
          </w:p>
        </w:tc>
        <w:tc>
          <w:tcPr>
            <w:tcW w:w="1661" w:type="dxa"/>
          </w:tcPr>
          <w:p w14:paraId="32FE0B3F" w14:textId="77777777" w:rsidR="00E90EE8" w:rsidRDefault="003E7367">
            <w:pPr>
              <w:pStyle w:val="TableParagraph"/>
              <w:spacing w:line="219" w:lineRule="exact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342,786.78</w:t>
            </w:r>
          </w:p>
        </w:tc>
        <w:tc>
          <w:tcPr>
            <w:tcW w:w="261" w:type="dxa"/>
          </w:tcPr>
          <w:p w14:paraId="5702356B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0AC8394B" w14:textId="77777777" w:rsidR="00E90EE8" w:rsidRDefault="003E7367">
            <w:pPr>
              <w:pStyle w:val="TableParagraph"/>
              <w:spacing w:line="219" w:lineRule="exact"/>
              <w:ind w:right="105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274,917.40</w:t>
            </w:r>
          </w:p>
        </w:tc>
      </w:tr>
      <w:tr w:rsidR="00E90EE8" w14:paraId="63489180" w14:textId="77777777">
        <w:trPr>
          <w:trHeight w:val="255"/>
        </w:trPr>
        <w:tc>
          <w:tcPr>
            <w:tcW w:w="5783" w:type="dxa"/>
          </w:tcPr>
          <w:p w14:paraId="51571548" w14:textId="77777777" w:rsidR="00E90EE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Other taxes and duties</w:t>
            </w:r>
          </w:p>
        </w:tc>
        <w:tc>
          <w:tcPr>
            <w:tcW w:w="1661" w:type="dxa"/>
          </w:tcPr>
          <w:p w14:paraId="14D8588E" w14:textId="77777777" w:rsidR="00E90EE8" w:rsidRDefault="003E7367">
            <w:pPr>
              <w:pStyle w:val="TableParagraph"/>
              <w:spacing w:line="219" w:lineRule="exact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113,223.78</w:t>
            </w:r>
          </w:p>
        </w:tc>
        <w:tc>
          <w:tcPr>
            <w:tcW w:w="261" w:type="dxa"/>
          </w:tcPr>
          <w:p w14:paraId="4AC9FA8E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419DF18D" w14:textId="77777777" w:rsidR="00E90EE8" w:rsidRDefault="003E7367">
            <w:pPr>
              <w:pStyle w:val="TableParagraph"/>
              <w:spacing w:line="219" w:lineRule="exact"/>
              <w:ind w:right="105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123,238.57</w:t>
            </w:r>
          </w:p>
        </w:tc>
      </w:tr>
      <w:tr w:rsidR="00E90EE8" w14:paraId="26EBE3DE" w14:textId="77777777">
        <w:trPr>
          <w:trHeight w:val="255"/>
        </w:trPr>
        <w:tc>
          <w:tcPr>
            <w:tcW w:w="5783" w:type="dxa"/>
          </w:tcPr>
          <w:p w14:paraId="7202CF30" w14:textId="77777777" w:rsidR="00E90EE8" w:rsidRDefault="003E7367">
            <w:pPr>
              <w:pStyle w:val="TableParagraph"/>
              <w:spacing w:line="221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 xml:space="preserve">Social security </w:t>
            </w:r>
            <w:proofErr w:type="spellStart"/>
            <w:r>
              <w:rPr>
                <w:sz w:val="20"/>
                <w:lang w:val="en-US" w:bidi="en-US"/>
              </w:rPr>
              <w:t>organisations</w:t>
            </w:r>
            <w:proofErr w:type="spellEnd"/>
          </w:p>
        </w:tc>
        <w:tc>
          <w:tcPr>
            <w:tcW w:w="1661" w:type="dxa"/>
          </w:tcPr>
          <w:p w14:paraId="70D34FA8" w14:textId="77777777" w:rsidR="00E90EE8" w:rsidRDefault="003E7367">
            <w:pPr>
              <w:pStyle w:val="TableParagraph"/>
              <w:spacing w:line="221" w:lineRule="exact"/>
              <w:ind w:right="108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w w:val="90"/>
                <w:sz w:val="20"/>
                <w:lang w:val="en-US" w:bidi="en-US"/>
              </w:rPr>
              <w:t>46,561.84</w:t>
            </w:r>
          </w:p>
        </w:tc>
        <w:tc>
          <w:tcPr>
            <w:tcW w:w="261" w:type="dxa"/>
          </w:tcPr>
          <w:p w14:paraId="75A3DD88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2A76B433" w14:textId="77777777" w:rsidR="00E90EE8" w:rsidRDefault="003E7367">
            <w:pPr>
              <w:pStyle w:val="TableParagraph"/>
              <w:spacing w:line="221" w:lineRule="exact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46,664.02</w:t>
            </w:r>
          </w:p>
        </w:tc>
      </w:tr>
      <w:tr w:rsidR="00E90EE8" w14:paraId="01DAC829" w14:textId="77777777">
        <w:trPr>
          <w:trHeight w:val="261"/>
        </w:trPr>
        <w:tc>
          <w:tcPr>
            <w:tcW w:w="5783" w:type="dxa"/>
          </w:tcPr>
          <w:p w14:paraId="42917F3C" w14:textId="77777777" w:rsidR="00E90EE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Other liabilities</w:t>
            </w:r>
          </w:p>
        </w:tc>
        <w:tc>
          <w:tcPr>
            <w:tcW w:w="1661" w:type="dxa"/>
          </w:tcPr>
          <w:p w14:paraId="62CAF47D" w14:textId="77777777" w:rsidR="00E90EE8" w:rsidRDefault="003E7367">
            <w:pPr>
              <w:pStyle w:val="TableParagraph"/>
              <w:spacing w:line="219" w:lineRule="exact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266,502.19</w:t>
            </w:r>
          </w:p>
        </w:tc>
        <w:tc>
          <w:tcPr>
            <w:tcW w:w="261" w:type="dxa"/>
          </w:tcPr>
          <w:p w14:paraId="1F125B7E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1E4CC2D3" w14:textId="77777777" w:rsidR="00E90EE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16,582.47</w:t>
            </w:r>
          </w:p>
        </w:tc>
      </w:tr>
      <w:tr w:rsidR="00E90EE8" w14:paraId="238C0DC4" w14:textId="77777777">
        <w:trPr>
          <w:trHeight w:val="279"/>
        </w:trPr>
        <w:tc>
          <w:tcPr>
            <w:tcW w:w="5783" w:type="dxa"/>
          </w:tcPr>
          <w:p w14:paraId="413D8684" w14:textId="77777777" w:rsidR="00E90EE8" w:rsidRDefault="003E7367">
            <w:pPr>
              <w:pStyle w:val="TableParagraph"/>
              <w:spacing w:line="227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Deferred revenue</w:t>
            </w:r>
          </w:p>
        </w:tc>
        <w:tc>
          <w:tcPr>
            <w:tcW w:w="1661" w:type="dxa"/>
          </w:tcPr>
          <w:p w14:paraId="705E4394" w14:textId="77777777" w:rsidR="00E90EE8" w:rsidRDefault="003E7367">
            <w:pPr>
              <w:pStyle w:val="TableParagraph"/>
              <w:tabs>
                <w:tab w:val="left" w:pos="1197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  <w:tc>
          <w:tcPr>
            <w:tcW w:w="261" w:type="dxa"/>
          </w:tcPr>
          <w:p w14:paraId="6B537C80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7CDC1E87" w14:textId="77777777" w:rsidR="00E90EE8" w:rsidRDefault="003E7367">
            <w:pPr>
              <w:pStyle w:val="TableParagraph"/>
              <w:tabs>
                <w:tab w:val="left" w:pos="1197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</w:tr>
      <w:tr w:rsidR="00E90EE8" w14:paraId="4517E406" w14:textId="77777777">
        <w:trPr>
          <w:trHeight w:val="290"/>
        </w:trPr>
        <w:tc>
          <w:tcPr>
            <w:tcW w:w="5783" w:type="dxa"/>
          </w:tcPr>
          <w:p w14:paraId="4EF8E142" w14:textId="77777777" w:rsidR="00E90EE8" w:rsidRDefault="003E7367">
            <w:pPr>
              <w:pStyle w:val="TableParagraph"/>
              <w:spacing w:before="7"/>
              <w:ind w:left="200"/>
              <w:rPr>
                <w:sz w:val="20"/>
              </w:rPr>
            </w:pPr>
            <w:r>
              <w:rPr>
                <w:sz w:val="20"/>
                <w:lang w:val="en-US" w:bidi="en-US"/>
              </w:rPr>
              <w:t>Total</w:t>
            </w:r>
          </w:p>
        </w:tc>
        <w:tc>
          <w:tcPr>
            <w:tcW w:w="1661" w:type="dxa"/>
          </w:tcPr>
          <w:p w14:paraId="3CE67EA3" w14:textId="77777777" w:rsidR="00E90EE8" w:rsidRDefault="003E7367">
            <w:pPr>
              <w:pStyle w:val="TableParagraph"/>
              <w:tabs>
                <w:tab w:val="left" w:pos="489"/>
              </w:tabs>
              <w:spacing w:before="7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3,045,482.47 </w:t>
            </w:r>
          </w:p>
        </w:tc>
        <w:tc>
          <w:tcPr>
            <w:tcW w:w="261" w:type="dxa"/>
          </w:tcPr>
          <w:p w14:paraId="71950F00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7E6D6064" w14:textId="77777777" w:rsidR="00E90EE8" w:rsidRDefault="003E7367">
            <w:pPr>
              <w:pStyle w:val="TableParagraph"/>
              <w:tabs>
                <w:tab w:val="left" w:pos="489"/>
              </w:tabs>
              <w:spacing w:before="7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4,013,539.73 </w:t>
            </w:r>
          </w:p>
        </w:tc>
      </w:tr>
      <w:tr w:rsidR="00E90EE8" w14:paraId="156CD8CC" w14:textId="77777777">
        <w:trPr>
          <w:trHeight w:val="290"/>
        </w:trPr>
        <w:tc>
          <w:tcPr>
            <w:tcW w:w="5783" w:type="dxa"/>
          </w:tcPr>
          <w:p w14:paraId="40939239" w14:textId="77777777" w:rsidR="00E90EE8" w:rsidRDefault="003E7367">
            <w:pPr>
              <w:pStyle w:val="TableParagraph"/>
              <w:spacing w:before="7"/>
              <w:ind w:left="200"/>
              <w:rPr>
                <w:b/>
                <w:sz w:val="20"/>
              </w:rPr>
            </w:pPr>
            <w:r>
              <w:rPr>
                <w:b/>
                <w:w w:val="95"/>
                <w:sz w:val="20"/>
                <w:lang w:val="en-US" w:bidi="en-US"/>
              </w:rPr>
              <w:t>Total liabilities</w:t>
            </w:r>
          </w:p>
        </w:tc>
        <w:tc>
          <w:tcPr>
            <w:tcW w:w="1661" w:type="dxa"/>
          </w:tcPr>
          <w:p w14:paraId="785D5897" w14:textId="77777777" w:rsidR="00E90EE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4,216,752.01 </w:t>
            </w:r>
          </w:p>
        </w:tc>
        <w:tc>
          <w:tcPr>
            <w:tcW w:w="261" w:type="dxa"/>
          </w:tcPr>
          <w:p w14:paraId="301C886D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51AA82E8" w14:textId="77777777" w:rsidR="00E90EE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4,029,751.34 </w:t>
            </w:r>
          </w:p>
        </w:tc>
      </w:tr>
      <w:tr w:rsidR="00E90EE8" w14:paraId="718127DC" w14:textId="77777777">
        <w:trPr>
          <w:trHeight w:val="278"/>
        </w:trPr>
        <w:tc>
          <w:tcPr>
            <w:tcW w:w="5783" w:type="dxa"/>
          </w:tcPr>
          <w:p w14:paraId="0BC5CDC6" w14:textId="77777777" w:rsidR="00E90EE8" w:rsidRPr="00107E68" w:rsidRDefault="003E7367">
            <w:pPr>
              <w:pStyle w:val="TableParagraph"/>
              <w:spacing w:before="7"/>
              <w:ind w:left="20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 w:bidi="en-US"/>
              </w:rPr>
              <w:t>Total net equity, provisions and liabilities</w:t>
            </w:r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 w14:paraId="3E73D93B" w14:textId="77777777" w:rsidR="00E90EE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6,309,866.35 </w:t>
            </w:r>
          </w:p>
        </w:tc>
        <w:tc>
          <w:tcPr>
            <w:tcW w:w="261" w:type="dxa"/>
          </w:tcPr>
          <w:p w14:paraId="7D617E07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 w14:paraId="202CCB54" w14:textId="77777777" w:rsidR="00E90EE8" w:rsidRDefault="003E7367">
            <w:pPr>
              <w:pStyle w:val="TableParagraph"/>
              <w:spacing w:before="7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lang w:val="en-US" w:bidi="en-US"/>
              </w:rPr>
              <w:t>6,057,003.74</w:t>
            </w:r>
          </w:p>
        </w:tc>
      </w:tr>
      <w:tr w:rsidR="00E90EE8" w:rsidRPr="00107E68" w14:paraId="2B725EE1" w14:textId="77777777">
        <w:trPr>
          <w:trHeight w:val="908"/>
        </w:trPr>
        <w:tc>
          <w:tcPr>
            <w:tcW w:w="9363" w:type="dxa"/>
            <w:gridSpan w:val="4"/>
          </w:tcPr>
          <w:p w14:paraId="02E314AB" w14:textId="77777777" w:rsidR="00E90EE8" w:rsidRPr="00107E68" w:rsidRDefault="00E90EE8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  <w:p w14:paraId="5C9C8D68" w14:textId="77777777" w:rsidR="00E90EE8" w:rsidRPr="00107E68" w:rsidRDefault="00E90EE8">
            <w:pPr>
              <w:pStyle w:val="TableParagraph"/>
              <w:spacing w:before="5"/>
              <w:rPr>
                <w:rFonts w:ascii="Times New Roman"/>
                <w:lang w:val="en-US"/>
              </w:rPr>
            </w:pPr>
          </w:p>
          <w:p w14:paraId="7CE9ABD7" w14:textId="77777777" w:rsidR="00E90EE8" w:rsidRPr="00107E68" w:rsidRDefault="003E7367">
            <w:pPr>
              <w:pStyle w:val="TableParagraph"/>
              <w:spacing w:before="1"/>
              <w:ind w:left="723"/>
              <w:rPr>
                <w:b/>
                <w:sz w:val="26"/>
                <w:lang w:val="en-US"/>
              </w:rPr>
            </w:pPr>
            <w:r>
              <w:rPr>
                <w:b/>
                <w:w w:val="90"/>
                <w:sz w:val="26"/>
                <w:lang w:val="en-US" w:bidi="en-US"/>
              </w:rPr>
              <w:t>GETREMED MEDICAL SUPPLIES LTD - GENERAL COMMERCIAL REGISTER NO: 503001000</w:t>
            </w:r>
          </w:p>
        </w:tc>
      </w:tr>
      <w:tr w:rsidR="00E90EE8" w14:paraId="0DC933DD" w14:textId="77777777">
        <w:trPr>
          <w:trHeight w:val="456"/>
        </w:trPr>
        <w:tc>
          <w:tcPr>
            <w:tcW w:w="9363" w:type="dxa"/>
            <w:gridSpan w:val="4"/>
          </w:tcPr>
          <w:p w14:paraId="5DAE964F" w14:textId="77777777" w:rsidR="00E90EE8" w:rsidRDefault="003E7367">
            <w:pPr>
              <w:pStyle w:val="TableParagraph"/>
              <w:spacing w:line="291" w:lineRule="exact"/>
              <w:ind w:left="2576"/>
              <w:rPr>
                <w:b/>
                <w:sz w:val="26"/>
              </w:rPr>
            </w:pPr>
            <w:r>
              <w:rPr>
                <w:b/>
                <w:sz w:val="26"/>
                <w:lang w:val="en-US" w:bidi="en-US"/>
              </w:rPr>
              <w:t>Income Statement as at 31/12/2019</w:t>
            </w:r>
          </w:p>
        </w:tc>
      </w:tr>
      <w:tr w:rsidR="00E90EE8" w14:paraId="1EF1F11F" w14:textId="77777777">
        <w:trPr>
          <w:trHeight w:val="390"/>
        </w:trPr>
        <w:tc>
          <w:tcPr>
            <w:tcW w:w="5783" w:type="dxa"/>
          </w:tcPr>
          <w:p w14:paraId="7AD74C9F" w14:textId="77777777" w:rsidR="00E90EE8" w:rsidRDefault="003E7367">
            <w:pPr>
              <w:pStyle w:val="TableParagraph"/>
              <w:spacing w:before="117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Turnover (net)</w:t>
            </w:r>
          </w:p>
        </w:tc>
        <w:tc>
          <w:tcPr>
            <w:tcW w:w="1661" w:type="dxa"/>
          </w:tcPr>
          <w:p w14:paraId="30A35777" w14:textId="77777777" w:rsidR="00E90EE8" w:rsidRDefault="003E7367">
            <w:pPr>
              <w:pStyle w:val="TableParagraph"/>
              <w:spacing w:before="117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6,227,624.05</w:t>
            </w:r>
          </w:p>
        </w:tc>
        <w:tc>
          <w:tcPr>
            <w:tcW w:w="261" w:type="dxa"/>
          </w:tcPr>
          <w:p w14:paraId="055F32B2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30288E90" w14:textId="77777777" w:rsidR="00E90EE8" w:rsidRDefault="003E7367">
            <w:pPr>
              <w:pStyle w:val="TableParagraph"/>
              <w:spacing w:before="117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5,065,052.11</w:t>
            </w:r>
          </w:p>
        </w:tc>
      </w:tr>
      <w:tr w:rsidR="00E90EE8" w14:paraId="22820EF4" w14:textId="77777777">
        <w:trPr>
          <w:trHeight w:val="272"/>
        </w:trPr>
        <w:tc>
          <w:tcPr>
            <w:tcW w:w="5783" w:type="dxa"/>
          </w:tcPr>
          <w:p w14:paraId="42BBFEB0" w14:textId="77777777" w:rsidR="00E90EE8" w:rsidRDefault="003E7367">
            <w:pPr>
              <w:pStyle w:val="TableParagraph"/>
              <w:spacing w:line="228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Cost of Sales</w:t>
            </w:r>
          </w:p>
        </w:tc>
        <w:tc>
          <w:tcPr>
            <w:tcW w:w="1661" w:type="dxa"/>
          </w:tcPr>
          <w:p w14:paraId="41268A44" w14:textId="77777777" w:rsidR="00E90EE8" w:rsidRDefault="003E7367">
            <w:pPr>
              <w:pStyle w:val="TableParagraph"/>
              <w:tabs>
                <w:tab w:val="left" w:pos="367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(3,015,250.35) </w:t>
            </w:r>
          </w:p>
        </w:tc>
        <w:tc>
          <w:tcPr>
            <w:tcW w:w="261" w:type="dxa"/>
          </w:tcPr>
          <w:p w14:paraId="7E9334DB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705FB3CF" w14:textId="77777777" w:rsidR="00E90EE8" w:rsidRDefault="003E7367">
            <w:pPr>
              <w:pStyle w:val="TableParagraph"/>
              <w:tabs>
                <w:tab w:val="left" w:pos="367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(2,480,708.21) </w:t>
            </w:r>
          </w:p>
        </w:tc>
      </w:tr>
      <w:tr w:rsidR="00E90EE8" w14:paraId="0A14CE8D" w14:textId="77777777">
        <w:trPr>
          <w:trHeight w:val="272"/>
        </w:trPr>
        <w:tc>
          <w:tcPr>
            <w:tcW w:w="5783" w:type="dxa"/>
          </w:tcPr>
          <w:p w14:paraId="728458C4" w14:textId="77777777" w:rsidR="00E90EE8" w:rsidRDefault="003E7367">
            <w:pPr>
              <w:pStyle w:val="TableParagraph"/>
              <w:spacing w:line="229" w:lineRule="exact"/>
              <w:ind w:left="480"/>
              <w:rPr>
                <w:b/>
                <w:sz w:val="20"/>
              </w:rPr>
            </w:pPr>
            <w:r>
              <w:rPr>
                <w:b/>
                <w:sz w:val="20"/>
                <w:lang w:val="en-US" w:bidi="en-US"/>
              </w:rPr>
              <w:t>Gross results</w:t>
            </w:r>
          </w:p>
        </w:tc>
        <w:tc>
          <w:tcPr>
            <w:tcW w:w="1661" w:type="dxa"/>
          </w:tcPr>
          <w:p w14:paraId="5A4E44E6" w14:textId="77777777" w:rsidR="00E90EE8" w:rsidRDefault="003E7367">
            <w:pPr>
              <w:pStyle w:val="TableParagraph"/>
              <w:spacing w:line="229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lang w:val="en-US" w:bidi="en-US"/>
              </w:rPr>
              <w:t>3,212,373.70</w:t>
            </w:r>
          </w:p>
        </w:tc>
        <w:tc>
          <w:tcPr>
            <w:tcW w:w="261" w:type="dxa"/>
          </w:tcPr>
          <w:p w14:paraId="07B60266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C86CA89" w14:textId="77777777" w:rsidR="00E90EE8" w:rsidRDefault="003E7367">
            <w:pPr>
              <w:pStyle w:val="TableParagraph"/>
              <w:spacing w:line="229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lang w:val="en-US" w:bidi="en-US"/>
              </w:rPr>
              <w:t>2,584,343.90</w:t>
            </w:r>
          </w:p>
        </w:tc>
      </w:tr>
      <w:tr w:rsidR="00E90EE8" w14:paraId="53397C01" w14:textId="77777777">
        <w:trPr>
          <w:trHeight w:val="272"/>
        </w:trPr>
        <w:tc>
          <w:tcPr>
            <w:tcW w:w="5783" w:type="dxa"/>
          </w:tcPr>
          <w:p w14:paraId="5B44B689" w14:textId="77777777" w:rsidR="00E90EE8" w:rsidRDefault="003E7367">
            <w:pPr>
              <w:pStyle w:val="TableParagraph"/>
              <w:spacing w:line="228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Other ordinary income</w:t>
            </w:r>
          </w:p>
        </w:tc>
        <w:tc>
          <w:tcPr>
            <w:tcW w:w="1661" w:type="dxa"/>
          </w:tcPr>
          <w:p w14:paraId="761B9243" w14:textId="77777777" w:rsidR="00E90EE8" w:rsidRDefault="003E7367">
            <w:pPr>
              <w:pStyle w:val="TableParagraph"/>
              <w:tabs>
                <w:tab w:val="left" w:pos="74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12,679.50 </w:t>
            </w:r>
          </w:p>
        </w:tc>
        <w:tc>
          <w:tcPr>
            <w:tcW w:w="261" w:type="dxa"/>
          </w:tcPr>
          <w:p w14:paraId="1AC71525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282E935" w14:textId="77777777" w:rsidR="00E90EE8" w:rsidRDefault="003E7367">
            <w:pPr>
              <w:pStyle w:val="TableParagraph"/>
              <w:tabs>
                <w:tab w:val="left" w:pos="64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103,547.51 </w:t>
            </w:r>
          </w:p>
        </w:tc>
      </w:tr>
      <w:tr w:rsidR="00E90EE8" w14:paraId="57ADE959" w14:textId="77777777">
        <w:trPr>
          <w:trHeight w:val="392"/>
        </w:trPr>
        <w:tc>
          <w:tcPr>
            <w:tcW w:w="5783" w:type="dxa"/>
          </w:tcPr>
          <w:p w14:paraId="5F5725D4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14:paraId="2D530C56" w14:textId="77777777" w:rsidR="00E90EE8" w:rsidRDefault="003E7367">
            <w:pPr>
              <w:pStyle w:val="TableParagraph"/>
              <w:spacing w:line="229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lang w:val="en-US" w:bidi="en-US"/>
              </w:rPr>
              <w:t>3,225,053.20</w:t>
            </w:r>
          </w:p>
        </w:tc>
        <w:tc>
          <w:tcPr>
            <w:tcW w:w="261" w:type="dxa"/>
          </w:tcPr>
          <w:p w14:paraId="660CFC4F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1B383DF7" w14:textId="77777777" w:rsidR="00E90EE8" w:rsidRDefault="003E7367">
            <w:pPr>
              <w:pStyle w:val="TableParagraph"/>
              <w:spacing w:line="229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lang w:val="en-US" w:bidi="en-US"/>
              </w:rPr>
              <w:t>2,687,891.41</w:t>
            </w:r>
          </w:p>
        </w:tc>
      </w:tr>
      <w:tr w:rsidR="00E90EE8" w14:paraId="13BD54A9" w14:textId="77777777">
        <w:trPr>
          <w:trHeight w:val="382"/>
        </w:trPr>
        <w:tc>
          <w:tcPr>
            <w:tcW w:w="5783" w:type="dxa"/>
          </w:tcPr>
          <w:p w14:paraId="45DDD326" w14:textId="77777777" w:rsidR="00E90EE8" w:rsidRDefault="003E7367">
            <w:pPr>
              <w:pStyle w:val="TableParagraph"/>
              <w:spacing w:before="118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Administrative expenses</w:t>
            </w:r>
          </w:p>
        </w:tc>
        <w:tc>
          <w:tcPr>
            <w:tcW w:w="1661" w:type="dxa"/>
          </w:tcPr>
          <w:p w14:paraId="69FA2E25" w14:textId="77777777" w:rsidR="00E90EE8" w:rsidRDefault="003E7367">
            <w:pPr>
              <w:pStyle w:val="TableParagraph"/>
              <w:spacing w:before="118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(376,876.57)</w:t>
            </w:r>
          </w:p>
        </w:tc>
        <w:tc>
          <w:tcPr>
            <w:tcW w:w="261" w:type="dxa"/>
          </w:tcPr>
          <w:p w14:paraId="3DC93D60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C444FFC" w14:textId="77777777" w:rsidR="00E90EE8" w:rsidRDefault="003E7367">
            <w:pPr>
              <w:pStyle w:val="TableParagraph"/>
              <w:spacing w:before="118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(498,215.26)</w:t>
            </w:r>
          </w:p>
        </w:tc>
      </w:tr>
      <w:tr w:rsidR="00E90EE8" w14:paraId="0FB6FA54" w14:textId="77777777">
        <w:trPr>
          <w:trHeight w:val="254"/>
        </w:trPr>
        <w:tc>
          <w:tcPr>
            <w:tcW w:w="5783" w:type="dxa"/>
          </w:tcPr>
          <w:p w14:paraId="61659043" w14:textId="77777777" w:rsidR="00E90EE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Distribution expenses</w:t>
            </w:r>
          </w:p>
        </w:tc>
        <w:tc>
          <w:tcPr>
            <w:tcW w:w="1661" w:type="dxa"/>
          </w:tcPr>
          <w:p w14:paraId="105C5560" w14:textId="77777777" w:rsidR="00E90EE8" w:rsidRDefault="003E7367">
            <w:pPr>
              <w:pStyle w:val="TableParagraph"/>
              <w:spacing w:line="219" w:lineRule="exact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(1,262,433.64)</w:t>
            </w:r>
          </w:p>
        </w:tc>
        <w:tc>
          <w:tcPr>
            <w:tcW w:w="261" w:type="dxa"/>
          </w:tcPr>
          <w:p w14:paraId="41440117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68EAB88D" w14:textId="77777777" w:rsidR="00E90EE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(1,122,602.98)</w:t>
            </w:r>
          </w:p>
        </w:tc>
      </w:tr>
      <w:tr w:rsidR="00E90EE8" w14:paraId="511477AF" w14:textId="77777777">
        <w:trPr>
          <w:trHeight w:val="262"/>
        </w:trPr>
        <w:tc>
          <w:tcPr>
            <w:tcW w:w="5783" w:type="dxa"/>
          </w:tcPr>
          <w:p w14:paraId="79AE1AB7" w14:textId="77777777" w:rsidR="00E90EE8" w:rsidRDefault="003E7367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Other expenses and losses</w:t>
            </w:r>
          </w:p>
        </w:tc>
        <w:tc>
          <w:tcPr>
            <w:tcW w:w="1661" w:type="dxa"/>
          </w:tcPr>
          <w:p w14:paraId="2743D325" w14:textId="77777777" w:rsidR="00E90EE8" w:rsidRDefault="003E7367">
            <w:pPr>
              <w:pStyle w:val="TableParagraph"/>
              <w:spacing w:line="219" w:lineRule="exact"/>
              <w:ind w:right="105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0.00</w:t>
            </w:r>
          </w:p>
        </w:tc>
        <w:tc>
          <w:tcPr>
            <w:tcW w:w="261" w:type="dxa"/>
          </w:tcPr>
          <w:p w14:paraId="7008053C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7EBDC3FB" w14:textId="77777777" w:rsidR="00E90EE8" w:rsidRDefault="003E7367">
            <w:pPr>
              <w:pStyle w:val="TableParagraph"/>
              <w:spacing w:line="219" w:lineRule="exact"/>
              <w:ind w:right="101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0.00</w:t>
            </w:r>
          </w:p>
        </w:tc>
      </w:tr>
      <w:tr w:rsidR="00E90EE8" w14:paraId="2942BFE9" w14:textId="77777777">
        <w:trPr>
          <w:trHeight w:val="273"/>
        </w:trPr>
        <w:tc>
          <w:tcPr>
            <w:tcW w:w="5783" w:type="dxa"/>
          </w:tcPr>
          <w:p w14:paraId="19404606" w14:textId="77777777" w:rsidR="00E90EE8" w:rsidRDefault="003E7367">
            <w:pPr>
              <w:pStyle w:val="TableParagraph"/>
              <w:spacing w:line="228" w:lineRule="exact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Other income and profit</w:t>
            </w:r>
          </w:p>
        </w:tc>
        <w:tc>
          <w:tcPr>
            <w:tcW w:w="1661" w:type="dxa"/>
          </w:tcPr>
          <w:p w14:paraId="51CB18AA" w14:textId="77777777" w:rsidR="00E90EE8" w:rsidRDefault="003E7367">
            <w:pPr>
              <w:pStyle w:val="TableParagraph"/>
              <w:tabs>
                <w:tab w:val="left" w:pos="1197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0.00 </w:t>
            </w:r>
          </w:p>
        </w:tc>
        <w:tc>
          <w:tcPr>
            <w:tcW w:w="261" w:type="dxa"/>
          </w:tcPr>
          <w:p w14:paraId="777E0C58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39AC7CF6" w14:textId="77777777" w:rsidR="00E90EE8" w:rsidRDefault="003E7367">
            <w:pPr>
              <w:pStyle w:val="TableParagraph"/>
              <w:tabs>
                <w:tab w:val="left" w:pos="995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 w:bidi="en-US"/>
              </w:rPr>
              <w:tab/>
              <w:t xml:space="preserve">175.10 </w:t>
            </w:r>
          </w:p>
        </w:tc>
      </w:tr>
      <w:tr w:rsidR="00E90EE8" w14:paraId="4AAFE567" w14:textId="77777777">
        <w:trPr>
          <w:trHeight w:val="265"/>
        </w:trPr>
        <w:tc>
          <w:tcPr>
            <w:tcW w:w="5783" w:type="dxa"/>
          </w:tcPr>
          <w:p w14:paraId="00C91F9F" w14:textId="77777777" w:rsidR="00E90EE8" w:rsidRPr="00107E68" w:rsidRDefault="003E7367">
            <w:pPr>
              <w:pStyle w:val="TableParagraph"/>
              <w:ind w:left="48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 w:bidi="en-US"/>
              </w:rPr>
              <w:t>Results before interest and tax</w:t>
            </w:r>
          </w:p>
        </w:tc>
        <w:tc>
          <w:tcPr>
            <w:tcW w:w="1661" w:type="dxa"/>
          </w:tcPr>
          <w:p w14:paraId="3ECEBF4C" w14:textId="77777777" w:rsidR="00E90EE8" w:rsidRDefault="003E7367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lang w:val="en-US" w:bidi="en-US"/>
              </w:rPr>
              <w:t>1,585,743.00</w:t>
            </w:r>
          </w:p>
        </w:tc>
        <w:tc>
          <w:tcPr>
            <w:tcW w:w="261" w:type="dxa"/>
          </w:tcPr>
          <w:p w14:paraId="1C8DAAB8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01DB0733" w14:textId="77777777" w:rsidR="00E90EE8" w:rsidRDefault="003E7367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lang w:val="en-US" w:bidi="en-US"/>
              </w:rPr>
              <w:t>1,067,248.27</w:t>
            </w:r>
          </w:p>
        </w:tc>
      </w:tr>
      <w:tr w:rsidR="00E90EE8" w14:paraId="39E071D3" w14:textId="77777777">
        <w:trPr>
          <w:trHeight w:val="261"/>
        </w:trPr>
        <w:tc>
          <w:tcPr>
            <w:tcW w:w="5783" w:type="dxa"/>
          </w:tcPr>
          <w:p w14:paraId="59006AE6" w14:textId="77777777" w:rsidR="00E90EE8" w:rsidRPr="00107E68" w:rsidRDefault="003E7367">
            <w:pPr>
              <w:pStyle w:val="TableParagraph"/>
              <w:spacing w:line="219" w:lineRule="exact"/>
              <w:ind w:left="480"/>
              <w:rPr>
                <w:sz w:val="20"/>
                <w:lang w:val="en-US"/>
              </w:rPr>
            </w:pPr>
            <w:r>
              <w:rPr>
                <w:sz w:val="20"/>
                <w:lang w:val="en-US" w:bidi="en-US"/>
              </w:rPr>
              <w:t>Credit interest and related income</w:t>
            </w:r>
          </w:p>
        </w:tc>
        <w:tc>
          <w:tcPr>
            <w:tcW w:w="1661" w:type="dxa"/>
          </w:tcPr>
          <w:p w14:paraId="0011D92B" w14:textId="77777777" w:rsidR="00E90EE8" w:rsidRDefault="003E7367">
            <w:pPr>
              <w:pStyle w:val="TableParagraph"/>
              <w:spacing w:line="219" w:lineRule="exact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277.94</w:t>
            </w:r>
          </w:p>
        </w:tc>
        <w:tc>
          <w:tcPr>
            <w:tcW w:w="261" w:type="dxa"/>
          </w:tcPr>
          <w:p w14:paraId="47C4F168" w14:textId="77777777" w:rsidR="00E90EE8" w:rsidRDefault="00E90E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14:paraId="696DF1C1" w14:textId="77777777" w:rsidR="00E90EE8" w:rsidRDefault="003E7367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w w:val="90"/>
                <w:sz w:val="20"/>
                <w:lang w:val="en-US" w:bidi="en-US"/>
              </w:rPr>
              <w:t>37.19</w:t>
            </w:r>
          </w:p>
        </w:tc>
      </w:tr>
      <w:tr w:rsidR="00E90EE8" w14:paraId="77A6083D" w14:textId="77777777">
        <w:trPr>
          <w:trHeight w:val="279"/>
        </w:trPr>
        <w:tc>
          <w:tcPr>
            <w:tcW w:w="5783" w:type="dxa"/>
          </w:tcPr>
          <w:p w14:paraId="727B7707" w14:textId="77777777" w:rsidR="00E90EE8" w:rsidRPr="00107E68" w:rsidRDefault="003E7367">
            <w:pPr>
              <w:pStyle w:val="TableParagraph"/>
              <w:spacing w:line="227" w:lineRule="exact"/>
              <w:ind w:left="480"/>
              <w:rPr>
                <w:sz w:val="20"/>
                <w:lang w:val="en-US"/>
              </w:rPr>
            </w:pPr>
            <w:r>
              <w:rPr>
                <w:sz w:val="20"/>
                <w:lang w:val="en-US" w:bidi="en-US"/>
              </w:rPr>
              <w:t>Debit interest and related expenses</w:t>
            </w:r>
          </w:p>
        </w:tc>
        <w:tc>
          <w:tcPr>
            <w:tcW w:w="1661" w:type="dxa"/>
          </w:tcPr>
          <w:p w14:paraId="05923D69" w14:textId="77777777" w:rsidR="00E90EE8" w:rsidRDefault="003E7367">
            <w:pPr>
              <w:pStyle w:val="TableParagraph"/>
              <w:tabs>
                <w:tab w:val="left" w:pos="520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(175,822.22) </w:t>
            </w:r>
          </w:p>
        </w:tc>
        <w:tc>
          <w:tcPr>
            <w:tcW w:w="261" w:type="dxa"/>
          </w:tcPr>
          <w:p w14:paraId="564A8DFB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0535AFCD" w14:textId="77777777" w:rsidR="00E90EE8" w:rsidRDefault="003E7367">
            <w:pPr>
              <w:pStyle w:val="TableParagraph"/>
              <w:tabs>
                <w:tab w:val="left" w:pos="520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(140,344.25) </w:t>
            </w:r>
          </w:p>
        </w:tc>
      </w:tr>
      <w:tr w:rsidR="00E90EE8" w14:paraId="1D8E78DA" w14:textId="77777777">
        <w:trPr>
          <w:trHeight w:val="290"/>
        </w:trPr>
        <w:tc>
          <w:tcPr>
            <w:tcW w:w="5783" w:type="dxa"/>
          </w:tcPr>
          <w:p w14:paraId="3796F1EA" w14:textId="77777777" w:rsidR="00E90EE8" w:rsidRDefault="003E7367">
            <w:pPr>
              <w:pStyle w:val="TableParagraph"/>
              <w:spacing w:before="7"/>
              <w:ind w:left="480"/>
              <w:rPr>
                <w:b/>
                <w:sz w:val="20"/>
              </w:rPr>
            </w:pPr>
            <w:r>
              <w:rPr>
                <w:b/>
                <w:w w:val="95"/>
                <w:sz w:val="20"/>
                <w:lang w:val="en-US" w:bidi="en-US"/>
              </w:rPr>
              <w:t>Results before tax</w:t>
            </w:r>
          </w:p>
        </w:tc>
        <w:tc>
          <w:tcPr>
            <w:tcW w:w="1661" w:type="dxa"/>
          </w:tcPr>
          <w:p w14:paraId="34CB6B43" w14:textId="77777777" w:rsidR="00E90EE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1,410,198.72 </w:t>
            </w:r>
          </w:p>
        </w:tc>
        <w:tc>
          <w:tcPr>
            <w:tcW w:w="261" w:type="dxa"/>
          </w:tcPr>
          <w:p w14:paraId="7ADEA73A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4AC25D9F" w14:textId="77777777" w:rsidR="00E90EE8" w:rsidRDefault="003E7367">
            <w:pPr>
              <w:pStyle w:val="TableParagraph"/>
              <w:tabs>
                <w:tab w:val="left" w:pos="635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926,941.21 </w:t>
            </w:r>
          </w:p>
        </w:tc>
      </w:tr>
      <w:tr w:rsidR="00E90EE8" w14:paraId="7A471AA8" w14:textId="77777777">
        <w:trPr>
          <w:trHeight w:val="290"/>
        </w:trPr>
        <w:tc>
          <w:tcPr>
            <w:tcW w:w="5783" w:type="dxa"/>
          </w:tcPr>
          <w:p w14:paraId="7DBEFFBC" w14:textId="77777777" w:rsidR="00E90EE8" w:rsidRDefault="003E7367">
            <w:pPr>
              <w:pStyle w:val="TableParagraph"/>
              <w:spacing w:before="7"/>
              <w:ind w:left="480"/>
              <w:rPr>
                <w:sz w:val="20"/>
              </w:rPr>
            </w:pPr>
            <w:r>
              <w:rPr>
                <w:sz w:val="20"/>
                <w:lang w:val="en-US" w:bidi="en-US"/>
              </w:rPr>
              <w:t>Income taxes</w:t>
            </w:r>
          </w:p>
        </w:tc>
        <w:tc>
          <w:tcPr>
            <w:tcW w:w="1661" w:type="dxa"/>
          </w:tcPr>
          <w:p w14:paraId="2365C683" w14:textId="77777777" w:rsidR="00E90EE8" w:rsidRDefault="003E7367">
            <w:pPr>
              <w:pStyle w:val="TableParagraph"/>
              <w:tabs>
                <w:tab w:val="left" w:pos="520"/>
              </w:tabs>
              <w:spacing w:before="7"/>
              <w:ind w:right="-15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(342,786.78) </w:t>
            </w:r>
          </w:p>
        </w:tc>
        <w:tc>
          <w:tcPr>
            <w:tcW w:w="261" w:type="dxa"/>
          </w:tcPr>
          <w:p w14:paraId="127D42C5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A77355D" w14:textId="77777777" w:rsidR="00E90EE8" w:rsidRDefault="003E7367">
            <w:pPr>
              <w:pStyle w:val="TableParagraph"/>
              <w:tabs>
                <w:tab w:val="left" w:pos="520"/>
              </w:tabs>
              <w:spacing w:before="7"/>
              <w:ind w:right="-15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(274,917.40) </w:t>
            </w:r>
          </w:p>
        </w:tc>
      </w:tr>
      <w:tr w:rsidR="00E90EE8" w14:paraId="1B2A391C" w14:textId="77777777">
        <w:trPr>
          <w:trHeight w:val="278"/>
        </w:trPr>
        <w:tc>
          <w:tcPr>
            <w:tcW w:w="5783" w:type="dxa"/>
          </w:tcPr>
          <w:p w14:paraId="14D69220" w14:textId="77777777" w:rsidR="00E90EE8" w:rsidRPr="00107E68" w:rsidRDefault="003E7367">
            <w:pPr>
              <w:pStyle w:val="TableParagraph"/>
              <w:spacing w:before="7"/>
              <w:ind w:left="48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 w:bidi="en-US"/>
              </w:rPr>
              <w:t>Results for the period after tax</w:t>
            </w:r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 w14:paraId="06B0891B" w14:textId="77777777" w:rsidR="00E90EE8" w:rsidRDefault="003E7367">
            <w:pPr>
              <w:pStyle w:val="TableParagraph"/>
              <w:tabs>
                <w:tab w:val="left" w:pos="482"/>
              </w:tabs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  <w:u w:val="single"/>
                <w:lang w:val="en-US" w:bidi="en-US"/>
              </w:rPr>
              <w:tab/>
              <w:t xml:space="preserve">1,067,411.94 </w:t>
            </w:r>
          </w:p>
        </w:tc>
        <w:tc>
          <w:tcPr>
            <w:tcW w:w="261" w:type="dxa"/>
          </w:tcPr>
          <w:p w14:paraId="3D887C1E" w14:textId="77777777" w:rsidR="00E90EE8" w:rsidRDefault="00E90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 w14:paraId="380E644A" w14:textId="77777777" w:rsidR="00E90EE8" w:rsidRDefault="003E7367">
            <w:pPr>
              <w:pStyle w:val="TableParagraph"/>
              <w:spacing w:before="7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lang w:val="en-US" w:bidi="en-US"/>
              </w:rPr>
              <w:t>652,023.81</w:t>
            </w:r>
          </w:p>
        </w:tc>
      </w:tr>
    </w:tbl>
    <w:p w14:paraId="3DDDB2ED" w14:textId="77777777" w:rsidR="00915CD8" w:rsidRDefault="00915CD8"/>
    <w:sectPr w:rsidR="00915CD8">
      <w:pgSz w:w="11910" w:h="16840"/>
      <w:pgMar w:top="1480" w:right="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</w:compat>
  <w:rsids>
    <w:rsidRoot w:val="00E90EE8"/>
    <w:rsid w:val="00107E68"/>
    <w:rsid w:val="003E7367"/>
    <w:rsid w:val="00915CD8"/>
    <w:rsid w:val="00E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8BC9"/>
  <w15:docId w15:val="{4B6FECD1-06EA-40C6-850B-BC7BFEF2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anastasia</cp:lastModifiedBy>
  <cp:revision>3</cp:revision>
  <dcterms:created xsi:type="dcterms:W3CDTF">2021-01-07T15:41:00Z</dcterms:created>
  <dcterms:modified xsi:type="dcterms:W3CDTF">2021-01-07T15:42:00Z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